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D20B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9.7pt;margin-top:-17.35pt;width:239.7pt;height:77.8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D5EFA" w:rsidRDefault="00AD5EFA"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00115505">
                    <w:t xml:space="preserve">утв. приказом ректора ОмГА от </w:t>
                  </w:r>
                  <w:r w:rsidR="004F3489">
                    <w:t>2</w:t>
                  </w:r>
                  <w:r w:rsidR="00E8514A">
                    <w:t>8.03.2022 №28</w:t>
                  </w:r>
                </w:p>
                <w:p w:rsidR="00AD5EFA" w:rsidRPr="00D529B2" w:rsidRDefault="00AD5EFA"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D20B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D5EFA" w:rsidRPr="00C94464" w:rsidRDefault="00AD5EFA" w:rsidP="00C94464">
                  <w:pPr>
                    <w:jc w:val="center"/>
                    <w:rPr>
                      <w:sz w:val="24"/>
                      <w:szCs w:val="24"/>
                    </w:rPr>
                  </w:pPr>
                  <w:r w:rsidRPr="00C94464">
                    <w:rPr>
                      <w:sz w:val="24"/>
                      <w:szCs w:val="24"/>
                    </w:rPr>
                    <w:t>УТВЕРЖДАЮ:</w:t>
                  </w:r>
                </w:p>
                <w:p w:rsidR="00AD5EFA" w:rsidRPr="00C94464" w:rsidRDefault="00AD5EFA" w:rsidP="00C94464">
                  <w:pPr>
                    <w:jc w:val="center"/>
                    <w:rPr>
                      <w:sz w:val="24"/>
                      <w:szCs w:val="24"/>
                    </w:rPr>
                  </w:pPr>
                  <w:r w:rsidRPr="00C94464">
                    <w:rPr>
                      <w:sz w:val="24"/>
                      <w:szCs w:val="24"/>
                    </w:rPr>
                    <w:t>Ректор, д.фил.н., профессор</w:t>
                  </w:r>
                </w:p>
                <w:p w:rsidR="00AD5EFA" w:rsidRDefault="00AD5EFA" w:rsidP="00C94464">
                  <w:pPr>
                    <w:jc w:val="center"/>
                    <w:rPr>
                      <w:sz w:val="24"/>
                      <w:szCs w:val="24"/>
                    </w:rPr>
                  </w:pPr>
                </w:p>
                <w:p w:rsidR="00AD5EFA" w:rsidRPr="00C94464" w:rsidRDefault="00AD5EFA" w:rsidP="00C94464">
                  <w:pPr>
                    <w:jc w:val="center"/>
                    <w:rPr>
                      <w:sz w:val="24"/>
                      <w:szCs w:val="24"/>
                    </w:rPr>
                  </w:pPr>
                  <w:r w:rsidRPr="00C94464">
                    <w:rPr>
                      <w:sz w:val="24"/>
                      <w:szCs w:val="24"/>
                    </w:rPr>
                    <w:t>______________А.Э. Еремеев</w:t>
                  </w:r>
                </w:p>
                <w:p w:rsidR="00AD5EFA" w:rsidRPr="00C94464" w:rsidRDefault="00115505" w:rsidP="00C94464">
                  <w:pPr>
                    <w:jc w:val="center"/>
                    <w:rPr>
                      <w:sz w:val="24"/>
                      <w:szCs w:val="24"/>
                    </w:rPr>
                  </w:pPr>
                  <w:r>
                    <w:rPr>
                      <w:sz w:val="24"/>
                      <w:szCs w:val="24"/>
                    </w:rPr>
                    <w:t xml:space="preserve">                              </w:t>
                  </w:r>
                  <w:r w:rsidR="00E8514A">
                    <w:rPr>
                      <w:sz w:val="24"/>
                      <w:szCs w:val="24"/>
                    </w:rPr>
                    <w:t>28.03.2022</w:t>
                  </w:r>
                  <w:r w:rsidR="004F3489">
                    <w:rPr>
                      <w:sz w:val="24"/>
                      <w:szCs w:val="24"/>
                    </w:rPr>
                    <w:t xml:space="preserve"> </w:t>
                  </w:r>
                  <w:r w:rsidR="00AD5EFA"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BE17A7" w:rsidRDefault="00BE17A7" w:rsidP="007F4B97">
      <w:pPr>
        <w:widowControl/>
        <w:suppressAutoHyphens/>
        <w:autoSpaceDE/>
        <w:adjustRightInd/>
        <w:jc w:val="center"/>
        <w:rPr>
          <w:b/>
          <w:bCs/>
          <w:color w:val="000000"/>
          <w:sz w:val="40"/>
          <w:szCs w:val="40"/>
        </w:rPr>
      </w:pPr>
      <w:r>
        <w:rPr>
          <w:b/>
          <w:bCs/>
          <w:color w:val="000000"/>
          <w:sz w:val="40"/>
          <w:szCs w:val="40"/>
        </w:rPr>
        <w:t xml:space="preserve">Технологии обучения математике </w:t>
      </w:r>
    </w:p>
    <w:p w:rsidR="00BE17A7" w:rsidRDefault="00BE17A7" w:rsidP="007F4B97">
      <w:pPr>
        <w:widowControl/>
        <w:suppressAutoHyphens/>
        <w:autoSpaceDE/>
        <w:adjustRightInd/>
        <w:jc w:val="center"/>
        <w:rPr>
          <w:b/>
          <w:bCs/>
          <w:color w:val="000000"/>
          <w:sz w:val="40"/>
          <w:szCs w:val="40"/>
        </w:rPr>
      </w:pPr>
      <w:r>
        <w:rPr>
          <w:b/>
          <w:bCs/>
          <w:color w:val="000000"/>
          <w:sz w:val="40"/>
          <w:szCs w:val="40"/>
        </w:rPr>
        <w:t>в начальной школе</w:t>
      </w:r>
    </w:p>
    <w:p w:rsidR="009F3D27" w:rsidRPr="009F3D27" w:rsidRDefault="00BE17A7" w:rsidP="009F3D27">
      <w:pPr>
        <w:widowControl/>
        <w:autoSpaceDE/>
        <w:autoSpaceDN/>
        <w:adjustRightInd/>
        <w:jc w:val="center"/>
        <w:rPr>
          <w:sz w:val="28"/>
          <w:szCs w:val="28"/>
        </w:rPr>
      </w:pPr>
      <w:r>
        <w:rPr>
          <w:sz w:val="28"/>
          <w:szCs w:val="28"/>
        </w:rPr>
        <w:t>Б1.В.08</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E5FFB" w:rsidRPr="000B249F">
        <w:rPr>
          <w:b/>
          <w:sz w:val="28"/>
          <w:szCs w:val="28"/>
        </w:rPr>
        <w:t>44.03.01 педагогическое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Pr="008E5FFB">
        <w:rPr>
          <w:b/>
          <w:sz w:val="28"/>
          <w:szCs w:val="28"/>
        </w:rPr>
        <w:t>Начальное образование</w:t>
      </w:r>
      <w:r w:rsidR="003F69CF">
        <w:rPr>
          <w:b/>
          <w:sz w:val="28"/>
          <w:szCs w:val="28"/>
        </w:rPr>
        <w:t>»</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281D0F" w:rsidRDefault="00281D0F" w:rsidP="00281D0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281D0F" w:rsidRPr="001418A0" w:rsidRDefault="00281D0F" w:rsidP="00281D0F">
      <w:pPr>
        <w:widowControl/>
        <w:autoSpaceDE/>
        <w:autoSpaceDN/>
        <w:adjustRightInd/>
        <w:jc w:val="center"/>
        <w:rPr>
          <w:rFonts w:eastAsia="SimSun"/>
          <w:kern w:val="2"/>
          <w:sz w:val="24"/>
          <w:szCs w:val="24"/>
          <w:lang w:eastAsia="hi-IN" w:bidi="hi-IN"/>
        </w:rPr>
      </w:pPr>
    </w:p>
    <w:p w:rsidR="001A1AE8" w:rsidRPr="007779B4" w:rsidRDefault="001A1AE8" w:rsidP="001A1AE8">
      <w:pPr>
        <w:widowControl/>
        <w:suppressAutoHyphens/>
        <w:autoSpaceDE/>
        <w:adjustRightInd/>
        <w:jc w:val="center"/>
        <w:rPr>
          <w:rFonts w:eastAsia="SimSun"/>
          <w:kern w:val="2"/>
          <w:sz w:val="24"/>
          <w:szCs w:val="24"/>
          <w:lang w:eastAsia="hi-IN" w:bidi="hi-IN"/>
        </w:rPr>
      </w:pPr>
    </w:p>
    <w:p w:rsidR="001A1AE8" w:rsidRPr="007779B4" w:rsidRDefault="001A1AE8" w:rsidP="001A1AE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AD5EFA" w:rsidRDefault="00AD5EFA" w:rsidP="001A1AE8">
      <w:pPr>
        <w:widowControl/>
        <w:suppressAutoHyphens/>
        <w:autoSpaceDE/>
        <w:adjustRightInd/>
        <w:jc w:val="center"/>
        <w:rPr>
          <w:rFonts w:eastAsia="SimSun"/>
          <w:kern w:val="2"/>
          <w:sz w:val="24"/>
          <w:szCs w:val="24"/>
          <w:lang w:eastAsia="hi-IN" w:bidi="hi-IN"/>
        </w:rPr>
      </w:pPr>
    </w:p>
    <w:p w:rsidR="00AD5EFA" w:rsidRPr="001418A0" w:rsidRDefault="00AD5EFA" w:rsidP="00AD5EFA">
      <w:pPr>
        <w:widowControl/>
        <w:suppressAutoHyphens/>
        <w:autoSpaceDE/>
        <w:adjustRightInd/>
        <w:jc w:val="center"/>
        <w:rPr>
          <w:rFonts w:eastAsia="SimSun"/>
          <w:kern w:val="2"/>
          <w:sz w:val="24"/>
          <w:szCs w:val="24"/>
          <w:lang w:eastAsia="hi-IN" w:bidi="hi-IN"/>
        </w:rPr>
      </w:pPr>
    </w:p>
    <w:p w:rsidR="00AD5EFA" w:rsidRDefault="00AD5EFA" w:rsidP="00AD5EFA">
      <w:pPr>
        <w:widowControl/>
        <w:suppressAutoHyphens/>
        <w:autoSpaceDE/>
        <w:adjustRightInd/>
        <w:jc w:val="center"/>
        <w:rPr>
          <w:rFonts w:eastAsia="SimSun"/>
          <w:color w:val="000000"/>
          <w:kern w:val="2"/>
          <w:sz w:val="24"/>
          <w:szCs w:val="24"/>
          <w:lang w:eastAsia="hi-IN" w:bidi="hi-IN"/>
        </w:rPr>
      </w:pPr>
    </w:p>
    <w:p w:rsidR="00AD5EFA" w:rsidRPr="0091494C" w:rsidRDefault="00AD5EFA" w:rsidP="00AD5EFA">
      <w:pPr>
        <w:widowControl/>
        <w:suppressAutoHyphens/>
        <w:autoSpaceDE/>
        <w:adjustRightInd/>
        <w:rPr>
          <w:rFonts w:eastAsia="SimSun"/>
          <w:b/>
          <w:color w:val="000000"/>
          <w:kern w:val="2"/>
          <w:sz w:val="24"/>
          <w:szCs w:val="24"/>
          <w:lang w:eastAsia="hi-IN" w:bidi="hi-IN"/>
        </w:rPr>
      </w:pPr>
    </w:p>
    <w:p w:rsidR="00AD5EFA" w:rsidRPr="0091494C" w:rsidRDefault="00AD5EFA" w:rsidP="00AD5EFA">
      <w:pPr>
        <w:suppressAutoHyphens/>
        <w:contextualSpacing/>
        <w:rPr>
          <w:rFonts w:eastAsia="SimSun"/>
          <w:color w:val="000000"/>
          <w:kern w:val="2"/>
          <w:sz w:val="24"/>
          <w:szCs w:val="24"/>
          <w:lang w:eastAsia="hi-IN" w:bidi="hi-IN"/>
        </w:rPr>
      </w:pPr>
    </w:p>
    <w:p w:rsidR="00AD5EFA" w:rsidRDefault="00AD5EFA" w:rsidP="00AD5EFA">
      <w:pPr>
        <w:widowControl/>
        <w:autoSpaceDE/>
        <w:adjustRightInd/>
        <w:jc w:val="center"/>
        <w:rPr>
          <w:color w:val="000000"/>
          <w:sz w:val="24"/>
          <w:szCs w:val="24"/>
        </w:rPr>
      </w:pPr>
    </w:p>
    <w:p w:rsidR="00AD5EFA" w:rsidRDefault="00AD5EFA" w:rsidP="004F3489">
      <w:pPr>
        <w:widowControl/>
        <w:autoSpaceDE/>
        <w:adjustRightInd/>
        <w:jc w:val="center"/>
        <w:rPr>
          <w:color w:val="000000"/>
          <w:sz w:val="24"/>
          <w:szCs w:val="24"/>
        </w:rPr>
      </w:pPr>
      <w:r w:rsidRPr="0091494C">
        <w:rPr>
          <w:color w:val="000000"/>
          <w:sz w:val="24"/>
          <w:szCs w:val="24"/>
        </w:rPr>
        <w:t>Омск</w:t>
      </w:r>
      <w:r>
        <w:rPr>
          <w:color w:val="000000"/>
          <w:sz w:val="24"/>
          <w:szCs w:val="24"/>
        </w:rPr>
        <w:t xml:space="preserve"> 20</w:t>
      </w:r>
      <w:r w:rsidR="00E8514A">
        <w:rPr>
          <w:color w:val="000000"/>
          <w:sz w:val="24"/>
          <w:szCs w:val="24"/>
        </w:rPr>
        <w:t>22</w:t>
      </w:r>
    </w:p>
    <w:p w:rsidR="00002CD0" w:rsidRDefault="00002CD0" w:rsidP="00002CD0">
      <w:pPr>
        <w:widowControl/>
        <w:autoSpaceDE/>
        <w:adjustRightInd/>
        <w:jc w:val="center"/>
        <w:rPr>
          <w:rFonts w:eastAsia="SimSun"/>
          <w:b/>
          <w:color w:val="000000"/>
          <w:kern w:val="2"/>
          <w:sz w:val="24"/>
          <w:szCs w:val="24"/>
          <w:lang w:eastAsia="hi-IN" w:bidi="hi-IN"/>
        </w:rPr>
      </w:pPr>
    </w:p>
    <w:p w:rsidR="00002CD0" w:rsidRDefault="00002CD0" w:rsidP="00002CD0">
      <w:pPr>
        <w:widowControl/>
        <w:autoSpaceDE/>
        <w:adjustRightInd/>
        <w:jc w:val="center"/>
        <w:rPr>
          <w:rFonts w:eastAsia="SimSun"/>
          <w:b/>
          <w:color w:val="000000"/>
          <w:kern w:val="2"/>
          <w:sz w:val="24"/>
          <w:szCs w:val="24"/>
          <w:lang w:eastAsia="hi-IN" w:bidi="hi-IN"/>
        </w:rPr>
      </w:pPr>
    </w:p>
    <w:p w:rsidR="004F3489" w:rsidRDefault="004F3489">
      <w:pPr>
        <w:widowControl/>
        <w:autoSpaceDE/>
        <w:autoSpaceDN/>
        <w:adjustRightInd/>
        <w:rPr>
          <w:color w:val="000000"/>
          <w:spacing w:val="-3"/>
          <w:sz w:val="24"/>
          <w:szCs w:val="24"/>
          <w:lang w:eastAsia="en-US"/>
        </w:rPr>
      </w:pPr>
      <w:r>
        <w:rPr>
          <w:color w:val="000000"/>
          <w:spacing w:val="-3"/>
          <w:sz w:val="24"/>
          <w:szCs w:val="24"/>
          <w:lang w:eastAsia="en-US"/>
        </w:rPr>
        <w:br w:type="page"/>
      </w:r>
    </w:p>
    <w:p w:rsidR="00002CD0" w:rsidRPr="00793E1B" w:rsidRDefault="00002CD0" w:rsidP="00002CD0">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02CD0" w:rsidRPr="00793E1B" w:rsidRDefault="00002CD0" w:rsidP="00002CD0">
      <w:pPr>
        <w:widowControl/>
        <w:autoSpaceDE/>
        <w:autoSpaceDN/>
        <w:adjustRightInd/>
        <w:jc w:val="both"/>
        <w:rPr>
          <w:color w:val="000000"/>
          <w:spacing w:val="-3"/>
          <w:sz w:val="24"/>
          <w:szCs w:val="24"/>
          <w:lang w:eastAsia="en-US"/>
        </w:rPr>
      </w:pPr>
    </w:p>
    <w:p w:rsidR="00002CD0" w:rsidRPr="00E81007" w:rsidRDefault="00002CD0" w:rsidP="00002CD0">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C81F59">
        <w:rPr>
          <w:spacing w:val="-3"/>
          <w:sz w:val="24"/>
          <w:szCs w:val="24"/>
          <w:lang w:eastAsia="en-US"/>
        </w:rPr>
        <w:t xml:space="preserve"> </w:t>
      </w:r>
    </w:p>
    <w:p w:rsidR="00002CD0" w:rsidRPr="00E81007" w:rsidRDefault="00002CD0" w:rsidP="00002CD0">
      <w:pPr>
        <w:widowControl/>
        <w:autoSpaceDE/>
        <w:autoSpaceDN/>
        <w:adjustRightInd/>
        <w:jc w:val="both"/>
        <w:rPr>
          <w:spacing w:val="-3"/>
          <w:sz w:val="24"/>
          <w:szCs w:val="24"/>
          <w:lang w:eastAsia="en-US"/>
        </w:rPr>
      </w:pPr>
    </w:p>
    <w:p w:rsidR="00002CD0" w:rsidRPr="00E81007" w:rsidRDefault="00002CD0" w:rsidP="00002CD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Pr>
          <w:bCs/>
          <w:color w:val="000000"/>
          <w:sz w:val="24"/>
          <w:szCs w:val="24"/>
        </w:rPr>
        <w:t>Технологии обучения математике в начальной школе</w:t>
      </w:r>
      <w:r>
        <w:rPr>
          <w:spacing w:val="-3"/>
          <w:sz w:val="24"/>
          <w:szCs w:val="24"/>
          <w:lang w:eastAsia="en-US"/>
        </w:rPr>
        <w:t xml:space="preserve">» </w:t>
      </w:r>
      <w:r w:rsidRPr="00E81007">
        <w:rPr>
          <w:spacing w:val="-3"/>
          <w:sz w:val="24"/>
          <w:szCs w:val="24"/>
          <w:lang w:eastAsia="en-US"/>
        </w:rPr>
        <w:t xml:space="preserve"> одобрена на заседании кафедры </w:t>
      </w:r>
      <w:r>
        <w:rPr>
          <w:spacing w:val="-3"/>
          <w:sz w:val="24"/>
          <w:szCs w:val="24"/>
          <w:lang w:eastAsia="en-US"/>
        </w:rPr>
        <w:t>педагогики, психологии и социальной работы</w:t>
      </w:r>
    </w:p>
    <w:p w:rsidR="00002CD0" w:rsidRPr="001418A0" w:rsidRDefault="00115505" w:rsidP="00002CD0">
      <w:pPr>
        <w:jc w:val="both"/>
        <w:rPr>
          <w:spacing w:val="-3"/>
          <w:sz w:val="24"/>
          <w:szCs w:val="24"/>
          <w:lang w:eastAsia="en-US"/>
        </w:rPr>
      </w:pPr>
      <w:r>
        <w:rPr>
          <w:spacing w:val="-3"/>
          <w:sz w:val="24"/>
          <w:szCs w:val="24"/>
          <w:lang w:eastAsia="en-US"/>
        </w:rPr>
        <w:t xml:space="preserve">Протокол от </w:t>
      </w:r>
      <w:r w:rsidR="00E8514A">
        <w:rPr>
          <w:spacing w:val="-3"/>
          <w:sz w:val="24"/>
          <w:szCs w:val="24"/>
          <w:lang w:eastAsia="en-US"/>
        </w:rPr>
        <w:t>25.03.2022</w:t>
      </w:r>
      <w:r w:rsidR="004F3489">
        <w:rPr>
          <w:spacing w:val="-3"/>
          <w:sz w:val="24"/>
          <w:szCs w:val="24"/>
          <w:lang w:eastAsia="en-US"/>
        </w:rPr>
        <w:t xml:space="preserve"> №8</w:t>
      </w:r>
    </w:p>
    <w:p w:rsidR="00002CD0" w:rsidRPr="001418A0" w:rsidRDefault="00002CD0" w:rsidP="00002CD0">
      <w:pPr>
        <w:widowControl/>
        <w:autoSpaceDE/>
        <w:autoSpaceDN/>
        <w:adjustRightInd/>
        <w:jc w:val="both"/>
        <w:rPr>
          <w:spacing w:val="-3"/>
          <w:sz w:val="24"/>
          <w:szCs w:val="24"/>
          <w:lang w:eastAsia="en-US"/>
        </w:rPr>
      </w:pPr>
    </w:p>
    <w:p w:rsidR="00002CD0" w:rsidRPr="001418A0" w:rsidRDefault="00002CD0" w:rsidP="00002CD0">
      <w:pPr>
        <w:jc w:val="both"/>
        <w:rPr>
          <w:spacing w:val="-3"/>
          <w:sz w:val="24"/>
          <w:szCs w:val="24"/>
          <w:lang w:eastAsia="en-US"/>
        </w:rPr>
      </w:pPr>
      <w:r w:rsidRPr="001418A0">
        <w:rPr>
          <w:spacing w:val="-3"/>
          <w:sz w:val="24"/>
          <w:szCs w:val="24"/>
          <w:lang w:eastAsia="en-US"/>
        </w:rPr>
        <w:t>Зав. кафедрой д.п.н</w:t>
      </w:r>
      <w:r w:rsidR="00C81F59">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Е.В.Лопанова</w:t>
      </w:r>
      <w:r w:rsidR="00C81F59">
        <w:rPr>
          <w:spacing w:val="-3"/>
          <w:sz w:val="24"/>
          <w:szCs w:val="24"/>
          <w:lang w:eastAsia="en-US"/>
        </w:rPr>
        <w:t xml:space="preserve"> </w:t>
      </w:r>
    </w:p>
    <w:p w:rsidR="00002CD0" w:rsidRDefault="00002CD0" w:rsidP="00A76E53">
      <w:pPr>
        <w:widowControl/>
        <w:autoSpaceDE/>
        <w:autoSpaceDN/>
        <w:adjustRightInd/>
        <w:spacing w:after="200" w:line="276" w:lineRule="auto"/>
        <w:jc w:val="center"/>
        <w:rPr>
          <w:rFonts w:eastAsia="SimSun"/>
          <w:b/>
          <w:color w:val="000000"/>
          <w:kern w:val="2"/>
          <w:sz w:val="24"/>
          <w:szCs w:val="24"/>
          <w:lang w:eastAsia="hi-IN" w:bidi="hi-IN"/>
        </w:rPr>
      </w:pPr>
    </w:p>
    <w:p w:rsidR="00002CD0" w:rsidRDefault="00002CD0">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Наименование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2</w:t>
            </w:r>
          </w:p>
        </w:tc>
        <w:tc>
          <w:tcPr>
            <w:tcW w:w="8080" w:type="dxa"/>
            <w:hideMark/>
          </w:tcPr>
          <w:p w:rsidR="00AD56CE" w:rsidRPr="002B69E1" w:rsidRDefault="00AD56CE" w:rsidP="00AD56CE">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3</w:t>
            </w:r>
          </w:p>
        </w:tc>
        <w:tc>
          <w:tcPr>
            <w:tcW w:w="8080" w:type="dxa"/>
            <w:hideMark/>
          </w:tcPr>
          <w:p w:rsidR="00AD56CE" w:rsidRPr="002B69E1" w:rsidRDefault="00AD56CE" w:rsidP="00AD56CE">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4</w:t>
            </w:r>
          </w:p>
        </w:tc>
        <w:tc>
          <w:tcPr>
            <w:tcW w:w="8080" w:type="dxa"/>
            <w:hideMark/>
          </w:tcPr>
          <w:p w:rsidR="00AD56CE" w:rsidRPr="002B69E1" w:rsidRDefault="00AD56CE" w:rsidP="00AD56CE">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5</w:t>
            </w:r>
          </w:p>
        </w:tc>
        <w:tc>
          <w:tcPr>
            <w:tcW w:w="8080" w:type="dxa"/>
            <w:hideMark/>
          </w:tcPr>
          <w:p w:rsidR="00AD56CE" w:rsidRPr="002B69E1" w:rsidRDefault="00AD56CE" w:rsidP="00AD56CE">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6</w:t>
            </w:r>
          </w:p>
        </w:tc>
        <w:tc>
          <w:tcPr>
            <w:tcW w:w="8080" w:type="dxa"/>
            <w:hideMark/>
          </w:tcPr>
          <w:p w:rsidR="00AD56CE" w:rsidRPr="002B69E1" w:rsidRDefault="00AD56CE" w:rsidP="00AD56CE">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7</w:t>
            </w:r>
          </w:p>
        </w:tc>
        <w:tc>
          <w:tcPr>
            <w:tcW w:w="8080" w:type="dxa"/>
            <w:hideMark/>
          </w:tcPr>
          <w:p w:rsidR="00AD56CE" w:rsidRPr="002B69E1" w:rsidRDefault="00AD56CE" w:rsidP="00AD56CE">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8</w:t>
            </w:r>
          </w:p>
        </w:tc>
        <w:tc>
          <w:tcPr>
            <w:tcW w:w="8080" w:type="dxa"/>
            <w:hideMark/>
          </w:tcPr>
          <w:p w:rsidR="00AD56CE" w:rsidRPr="002B69E1" w:rsidRDefault="00AD56CE" w:rsidP="00AD56CE">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Pr>
                <w:sz w:val="24"/>
                <w:szCs w:val="24"/>
              </w:rPr>
              <w:t>9</w:t>
            </w:r>
          </w:p>
        </w:tc>
        <w:tc>
          <w:tcPr>
            <w:tcW w:w="8080" w:type="dxa"/>
            <w:hideMark/>
          </w:tcPr>
          <w:p w:rsidR="00AD56CE" w:rsidRPr="002B69E1" w:rsidRDefault="00AD56CE" w:rsidP="00AD56CE">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0</w:t>
            </w:r>
          </w:p>
        </w:tc>
        <w:tc>
          <w:tcPr>
            <w:tcW w:w="8080" w:type="dxa"/>
            <w:hideMark/>
          </w:tcPr>
          <w:p w:rsidR="00AD56CE" w:rsidRPr="002B69E1" w:rsidRDefault="00AD56CE" w:rsidP="00AD56CE">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r w:rsidR="00AD56CE" w:rsidRPr="002B69E1" w:rsidTr="00AD56CE">
        <w:tc>
          <w:tcPr>
            <w:tcW w:w="562" w:type="dxa"/>
            <w:hideMark/>
          </w:tcPr>
          <w:p w:rsidR="00AD56CE" w:rsidRPr="002B69E1" w:rsidRDefault="00AD56CE" w:rsidP="00AD56CE">
            <w:pPr>
              <w:jc w:val="center"/>
              <w:rPr>
                <w:sz w:val="24"/>
                <w:szCs w:val="24"/>
              </w:rPr>
            </w:pPr>
            <w:r w:rsidRPr="002B69E1">
              <w:rPr>
                <w:sz w:val="24"/>
                <w:szCs w:val="24"/>
              </w:rPr>
              <w:t>1</w:t>
            </w:r>
            <w:r>
              <w:rPr>
                <w:sz w:val="24"/>
                <w:szCs w:val="24"/>
              </w:rPr>
              <w:t>1</w:t>
            </w:r>
          </w:p>
        </w:tc>
        <w:tc>
          <w:tcPr>
            <w:tcW w:w="8080" w:type="dxa"/>
            <w:hideMark/>
          </w:tcPr>
          <w:p w:rsidR="00AD56CE" w:rsidRPr="002B69E1" w:rsidRDefault="00AD56CE" w:rsidP="00AD56CE">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56CE" w:rsidRPr="002B69E1" w:rsidRDefault="00AD56CE" w:rsidP="00AD56CE">
            <w:pPr>
              <w:jc w:val="center"/>
              <w:rPr>
                <w:sz w:val="24"/>
                <w:szCs w:val="24"/>
              </w:rPr>
            </w:pPr>
          </w:p>
        </w:tc>
        <w:tc>
          <w:tcPr>
            <w:tcW w:w="703" w:type="dxa"/>
          </w:tcPr>
          <w:p w:rsidR="00AD56CE" w:rsidRPr="002B69E1" w:rsidRDefault="00AD56CE" w:rsidP="00AD56CE">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A4597">
        <w:rPr>
          <w:sz w:val="24"/>
          <w:szCs w:val="24"/>
        </w:rPr>
        <w:t>44.03.01Педагогическое образование</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EA4597" w:rsidRPr="00EA4597">
        <w:rPr>
          <w:sz w:val="24"/>
          <w:szCs w:val="24"/>
        </w:rPr>
        <w:t>04.12.2015 N 1426</w:t>
      </w:r>
      <w:r w:rsidR="00EA4597" w:rsidRPr="00EA4597">
        <w:rPr>
          <w:sz w:val="24"/>
          <w:szCs w:val="24"/>
        </w:rPr>
        <w:br/>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EA4597"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E8514A" w:rsidRPr="00E8514A" w:rsidRDefault="00626DD8" w:rsidP="00E8514A">
      <w:pPr>
        <w:ind w:firstLine="708"/>
        <w:jc w:val="both"/>
        <w:rPr>
          <w:rFonts w:eastAsia="Calibri"/>
          <w:sz w:val="24"/>
          <w:szCs w:val="24"/>
        </w:rPr>
      </w:pPr>
      <w:r w:rsidRPr="00F653ED">
        <w:rPr>
          <w:sz w:val="24"/>
          <w:szCs w:val="24"/>
          <w:lang w:eastAsia="en-US"/>
        </w:rPr>
        <w:t xml:space="preserve">- </w:t>
      </w:r>
      <w:r w:rsidR="00E8514A" w:rsidRPr="00E8514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514A" w:rsidRPr="00E8514A" w:rsidRDefault="00E8514A" w:rsidP="00E8514A">
      <w:pPr>
        <w:ind w:firstLine="709"/>
        <w:jc w:val="both"/>
        <w:rPr>
          <w:rFonts w:eastAsia="Calibri"/>
          <w:sz w:val="24"/>
          <w:szCs w:val="24"/>
        </w:rPr>
      </w:pPr>
      <w:r w:rsidRPr="00E8514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E8514A" w:rsidRPr="00E8514A" w:rsidRDefault="00E8514A" w:rsidP="00E8514A">
      <w:pPr>
        <w:ind w:firstLine="708"/>
        <w:jc w:val="both"/>
        <w:rPr>
          <w:rFonts w:eastAsia="Calibri"/>
          <w:sz w:val="24"/>
          <w:szCs w:val="24"/>
        </w:rPr>
      </w:pPr>
      <w:r w:rsidRPr="00E8514A">
        <w:rPr>
          <w:rFonts w:eastAsia="Calibri"/>
          <w:sz w:val="24"/>
          <w:szCs w:val="24"/>
        </w:rPr>
        <w:t xml:space="preserve">- </w:t>
      </w:r>
      <w:r w:rsidRPr="00E8514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14A" w:rsidRPr="00E8514A" w:rsidRDefault="00E8514A" w:rsidP="00E8514A">
      <w:pPr>
        <w:ind w:firstLine="709"/>
        <w:jc w:val="both"/>
        <w:rPr>
          <w:rFonts w:eastAsia="Calibri"/>
          <w:sz w:val="24"/>
          <w:szCs w:val="24"/>
        </w:rPr>
      </w:pPr>
      <w:r w:rsidRPr="00E8514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8514A" w:rsidRPr="00E8514A" w:rsidRDefault="00E8514A" w:rsidP="00E8514A">
      <w:pPr>
        <w:ind w:firstLine="708"/>
        <w:jc w:val="both"/>
        <w:rPr>
          <w:rFonts w:eastAsia="Calibri"/>
          <w:sz w:val="24"/>
          <w:szCs w:val="24"/>
        </w:rPr>
      </w:pPr>
      <w:r w:rsidRPr="00E8514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14A" w:rsidRPr="00E8514A" w:rsidRDefault="00E8514A" w:rsidP="00E8514A">
      <w:pPr>
        <w:ind w:firstLine="708"/>
        <w:jc w:val="both"/>
        <w:rPr>
          <w:rFonts w:eastAsia="Calibri"/>
          <w:sz w:val="24"/>
          <w:szCs w:val="24"/>
        </w:rPr>
      </w:pPr>
      <w:r w:rsidRPr="00E8514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E8514A" w:rsidP="00E8514A">
      <w:pPr>
        <w:widowControl/>
        <w:autoSpaceDE/>
        <w:autoSpaceDN/>
        <w:adjustRightInd/>
        <w:ind w:firstLine="709"/>
        <w:jc w:val="both"/>
        <w:rPr>
          <w:sz w:val="24"/>
          <w:szCs w:val="24"/>
          <w:lang w:eastAsia="en-US"/>
        </w:rPr>
      </w:pPr>
      <w:r w:rsidRPr="00E8514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1D0F" w:rsidRPr="001418A0" w:rsidRDefault="00281D0F" w:rsidP="00281D0F">
      <w:pPr>
        <w:ind w:firstLine="709"/>
        <w:jc w:val="both"/>
        <w:rPr>
          <w:sz w:val="24"/>
          <w:szCs w:val="24"/>
          <w:lang w:eastAsia="en-US"/>
        </w:rPr>
      </w:pPr>
      <w:r w:rsidRPr="001418A0">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E8514A">
        <w:rPr>
          <w:sz w:val="24"/>
          <w:szCs w:val="24"/>
          <w:lang w:eastAsia="en-US"/>
        </w:rPr>
        <w:t xml:space="preserve">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E8514A">
        <w:rPr>
          <w:sz w:val="24"/>
          <w:szCs w:val="24"/>
          <w:lang w:eastAsia="en-US"/>
        </w:rPr>
        <w:t>2022/2023</w:t>
      </w:r>
      <w:r w:rsidR="00115505">
        <w:rPr>
          <w:sz w:val="24"/>
          <w:szCs w:val="24"/>
          <w:lang w:eastAsia="en-US"/>
        </w:rPr>
        <w:t xml:space="preserve"> </w:t>
      </w:r>
      <w:r w:rsidRPr="001418A0">
        <w:rPr>
          <w:sz w:val="24"/>
          <w:szCs w:val="24"/>
          <w:lang w:eastAsia="en-US"/>
        </w:rPr>
        <w:t xml:space="preserve">учебный год, утвержденным приказом ректора от </w:t>
      </w:r>
      <w:r w:rsidR="00E8514A">
        <w:rPr>
          <w:sz w:val="24"/>
          <w:szCs w:val="24"/>
          <w:lang w:eastAsia="en-US"/>
        </w:rPr>
        <w:t>28.03.2022 №28</w:t>
      </w:r>
      <w:r w:rsidRPr="001418A0">
        <w:rPr>
          <w:sz w:val="24"/>
          <w:szCs w:val="24"/>
          <w:lang w:eastAsia="en-US"/>
        </w:rPr>
        <w:t>.</w:t>
      </w:r>
    </w:p>
    <w:p w:rsidR="00281D0F" w:rsidRPr="001418A0" w:rsidRDefault="00281D0F" w:rsidP="00281D0F">
      <w:pPr>
        <w:ind w:firstLine="709"/>
        <w:jc w:val="both"/>
        <w:rPr>
          <w:sz w:val="24"/>
          <w:szCs w:val="24"/>
          <w:lang w:eastAsia="en-US"/>
        </w:rPr>
      </w:pPr>
      <w:r w:rsidRPr="001418A0">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E8514A">
        <w:rPr>
          <w:sz w:val="24"/>
          <w:szCs w:val="24"/>
          <w:lang w:eastAsia="en-US"/>
        </w:rPr>
        <w:t>2022/2023</w:t>
      </w:r>
      <w:r w:rsidR="00AD5EFA">
        <w:rPr>
          <w:sz w:val="24"/>
          <w:szCs w:val="24"/>
          <w:lang w:eastAsia="en-US"/>
        </w:rPr>
        <w:t xml:space="preserve"> </w:t>
      </w:r>
      <w:r w:rsidRPr="001418A0">
        <w:rPr>
          <w:sz w:val="24"/>
          <w:szCs w:val="24"/>
          <w:lang w:eastAsia="en-US"/>
        </w:rPr>
        <w:t xml:space="preserve">учебный год, утвержденным приказом ректора от </w:t>
      </w:r>
      <w:r w:rsidR="00E8514A">
        <w:rPr>
          <w:sz w:val="24"/>
          <w:szCs w:val="24"/>
          <w:lang w:eastAsia="en-US"/>
        </w:rPr>
        <w:t>28.03.2022 №28</w:t>
      </w:r>
      <w:r w:rsidRPr="001418A0">
        <w:rPr>
          <w:sz w:val="24"/>
          <w:szCs w:val="24"/>
          <w:lang w:eastAsia="en-US"/>
        </w:rPr>
        <w:t>.</w:t>
      </w:r>
    </w:p>
    <w:p w:rsidR="00A76E53" w:rsidRPr="00281D0F" w:rsidRDefault="00A76E53" w:rsidP="00281D0F">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E17A7">
        <w:rPr>
          <w:b/>
          <w:sz w:val="24"/>
          <w:szCs w:val="24"/>
        </w:rPr>
        <w:t>Б1.В.08</w:t>
      </w:r>
      <w:r w:rsidR="009F4070" w:rsidRPr="00F653ED">
        <w:rPr>
          <w:b/>
          <w:sz w:val="24"/>
          <w:szCs w:val="24"/>
        </w:rPr>
        <w:t>«</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E8514A">
        <w:rPr>
          <w:b/>
          <w:sz w:val="24"/>
          <w:szCs w:val="24"/>
        </w:rPr>
        <w:t>2022/2023</w:t>
      </w:r>
      <w:r w:rsidR="002C20EB">
        <w:rPr>
          <w:b/>
          <w:sz w:val="24"/>
          <w:szCs w:val="24"/>
        </w:rPr>
        <w:t xml:space="preserve"> </w:t>
      </w:r>
      <w:r w:rsidRPr="00F653ED">
        <w:rPr>
          <w:b/>
          <w:sz w:val="24"/>
          <w:szCs w:val="24"/>
        </w:rPr>
        <w:t>учебного года:</w:t>
      </w:r>
    </w:p>
    <w:p w:rsidR="00A76E53" w:rsidRPr="00BE17A7" w:rsidRDefault="00A76E53" w:rsidP="00BE17A7">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F653ED" w:rsidRPr="00F653ED">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правленность (профиль) «</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BE17A7">
        <w:rPr>
          <w:rFonts w:eastAsia="Courier New"/>
          <w:sz w:val="24"/>
          <w:szCs w:val="24"/>
          <w:lang w:bidi="ru-RU"/>
        </w:rPr>
        <w:t>педагогическая, исследовательская</w:t>
      </w:r>
      <w:r w:rsidR="009B3F83">
        <w:rPr>
          <w:rFonts w:eastAsia="Courier New"/>
          <w:sz w:val="24"/>
          <w:szCs w:val="24"/>
          <w:lang w:bidi="ru-RU"/>
        </w:rPr>
        <w:t>;</w:t>
      </w:r>
      <w:r w:rsidR="00C81F59">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BE17A7">
        <w:rPr>
          <w:bCs/>
          <w:color w:val="000000"/>
          <w:sz w:val="24"/>
          <w:szCs w:val="24"/>
        </w:rPr>
        <w:t>Технологии обучения математике в начальной школе</w:t>
      </w:r>
      <w:r w:rsidRPr="000B40A9">
        <w:rPr>
          <w:sz w:val="24"/>
          <w:szCs w:val="24"/>
        </w:rPr>
        <w:t>» в тече</w:t>
      </w:r>
      <w:r w:rsidR="009F4070" w:rsidRPr="000B40A9">
        <w:rPr>
          <w:sz w:val="24"/>
          <w:szCs w:val="24"/>
        </w:rPr>
        <w:t xml:space="preserve">ние </w:t>
      </w:r>
      <w:r w:rsidR="004F3489">
        <w:rPr>
          <w:sz w:val="24"/>
          <w:szCs w:val="24"/>
        </w:rPr>
        <w:t>202</w:t>
      </w:r>
      <w:r w:rsidR="00E8514A">
        <w:rPr>
          <w:sz w:val="24"/>
          <w:szCs w:val="24"/>
        </w:rPr>
        <w:t>2/2023</w:t>
      </w:r>
      <w:r w:rsidR="00115505">
        <w:rPr>
          <w:sz w:val="24"/>
          <w:szCs w:val="24"/>
        </w:rPr>
        <w:t xml:space="preserve"> </w:t>
      </w:r>
      <w:r w:rsidRPr="000B40A9">
        <w:rPr>
          <w:sz w:val="24"/>
          <w:szCs w:val="24"/>
        </w:rPr>
        <w:t>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C81F59">
        <w:rPr>
          <w:b/>
          <w:color w:val="000000"/>
          <w:sz w:val="24"/>
          <w:szCs w:val="24"/>
        </w:rPr>
        <w:t xml:space="preserve"> </w:t>
      </w:r>
      <w:r w:rsidR="003F69CF" w:rsidRPr="003F69CF">
        <w:rPr>
          <w:sz w:val="24"/>
          <w:szCs w:val="24"/>
        </w:rPr>
        <w:t>Б1.В.</w:t>
      </w:r>
      <w:r w:rsidR="002025AC">
        <w:rPr>
          <w:sz w:val="24"/>
          <w:szCs w:val="24"/>
        </w:rPr>
        <w:t>0</w:t>
      </w:r>
      <w:r w:rsidR="00415767">
        <w:rPr>
          <w:sz w:val="24"/>
          <w:szCs w:val="24"/>
        </w:rPr>
        <w:t>8</w:t>
      </w:r>
      <w:r w:rsidR="000B40A9" w:rsidRPr="006B0615">
        <w:rPr>
          <w:sz w:val="24"/>
          <w:szCs w:val="24"/>
        </w:rPr>
        <w:t>«</w:t>
      </w:r>
      <w:r w:rsidR="00BE17A7">
        <w:rPr>
          <w:bCs/>
          <w:color w:val="000000"/>
          <w:sz w:val="24"/>
          <w:szCs w:val="24"/>
        </w:rPr>
        <w:t>Технологии обучения математике в начальной школе</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C81F59">
        <w:rPr>
          <w:sz w:val="24"/>
          <w:szCs w:val="24"/>
        </w:rPr>
        <w:t>П</w:t>
      </w:r>
      <w:r w:rsidR="009B3F83" w:rsidRPr="008E5FFB">
        <w:rPr>
          <w:sz w:val="24"/>
          <w:szCs w:val="24"/>
        </w:rPr>
        <w:t>едагогическое образование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правленность (профиль) «</w:t>
      </w:r>
      <w:r w:rsidR="009B3F83">
        <w:rPr>
          <w:rFonts w:eastAsia="Courier New"/>
          <w:sz w:val="24"/>
          <w:szCs w:val="24"/>
          <w:lang w:bidi="ru-RU"/>
        </w:rPr>
        <w:t xml:space="preserve">Начальное </w:t>
      </w:r>
      <w:r w:rsidR="00BF34BF">
        <w:rPr>
          <w:rFonts w:eastAsia="Courier New"/>
          <w:sz w:val="24"/>
          <w:szCs w:val="24"/>
          <w:lang w:bidi="ru-RU"/>
        </w:rPr>
        <w:t>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415767" w:rsidRDefault="0033546E" w:rsidP="00415767">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w:t>
      </w:r>
      <w:r w:rsidR="00415767">
        <w:rPr>
          <w:b/>
          <w:bCs/>
          <w:color w:val="000000"/>
          <w:sz w:val="24"/>
          <w:szCs w:val="24"/>
        </w:rPr>
        <w:t>обучения математике в начальной школе</w:t>
      </w:r>
      <w:r w:rsidR="003F69CF" w:rsidRPr="003F69CF">
        <w:rPr>
          <w:b/>
          <w:sz w:val="24"/>
          <w:szCs w:val="24"/>
        </w:rPr>
        <w:t>»</w:t>
      </w:r>
      <w:r w:rsidR="00040E71">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F37782" w:rsidRPr="00F37782" w:rsidTr="00DC468F">
        <w:tc>
          <w:tcPr>
            <w:tcW w:w="1988" w:type="pct"/>
            <w:vAlign w:val="center"/>
          </w:tcPr>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 xml:space="preserve">Результаты освоения ОПОП (содержание </w:t>
            </w:r>
          </w:p>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компетенции)</w:t>
            </w:r>
          </w:p>
        </w:tc>
        <w:tc>
          <w:tcPr>
            <w:tcW w:w="1320" w:type="pct"/>
            <w:vAlign w:val="center"/>
          </w:tcPr>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 xml:space="preserve">Код </w:t>
            </w:r>
          </w:p>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компетенции</w:t>
            </w:r>
          </w:p>
        </w:tc>
        <w:tc>
          <w:tcPr>
            <w:tcW w:w="1692" w:type="pct"/>
          </w:tcPr>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 xml:space="preserve">Перечень планируемых результатов </w:t>
            </w:r>
          </w:p>
          <w:p w:rsidR="00F37782" w:rsidRPr="00F37782" w:rsidRDefault="00F37782" w:rsidP="00DC468F">
            <w:pPr>
              <w:tabs>
                <w:tab w:val="left" w:pos="708"/>
              </w:tabs>
              <w:contextualSpacing/>
              <w:jc w:val="center"/>
              <w:rPr>
                <w:rFonts w:eastAsia="Calibri"/>
                <w:color w:val="000000"/>
                <w:sz w:val="24"/>
                <w:szCs w:val="24"/>
                <w:lang w:eastAsia="en-US"/>
              </w:rPr>
            </w:pPr>
            <w:r w:rsidRPr="00F37782">
              <w:rPr>
                <w:rFonts w:eastAsia="Calibri"/>
                <w:color w:val="000000"/>
                <w:sz w:val="24"/>
                <w:szCs w:val="24"/>
                <w:lang w:eastAsia="en-US"/>
              </w:rPr>
              <w:t>обучения по дисциплине</w:t>
            </w:r>
          </w:p>
        </w:tc>
      </w:tr>
      <w:tr w:rsidR="00F37782" w:rsidRPr="00F37782" w:rsidTr="00DC468F">
        <w:tc>
          <w:tcPr>
            <w:tcW w:w="1988" w:type="pct"/>
            <w:vAlign w:val="center"/>
          </w:tcPr>
          <w:p w:rsidR="00F37782" w:rsidRPr="00F37782" w:rsidRDefault="00F37782" w:rsidP="00DC468F">
            <w:pPr>
              <w:tabs>
                <w:tab w:val="left" w:pos="708"/>
              </w:tabs>
              <w:jc w:val="both"/>
              <w:rPr>
                <w:rFonts w:eastAsia="Calibri"/>
                <w:sz w:val="24"/>
                <w:szCs w:val="24"/>
                <w:lang w:eastAsia="en-US"/>
              </w:rPr>
            </w:pPr>
            <w:r w:rsidRPr="00F37782">
              <w:rPr>
                <w:rFonts w:eastAsia="Calibri"/>
                <w:sz w:val="24"/>
                <w:szCs w:val="24"/>
                <w:lang w:eastAsia="en-US"/>
              </w:rPr>
              <w:t>Готовность</w:t>
            </w:r>
            <w:r w:rsidR="000A7E75">
              <w:rPr>
                <w:rFonts w:eastAsia="Calibri"/>
                <w:sz w:val="24"/>
                <w:szCs w:val="24"/>
                <w:lang w:eastAsia="en-US"/>
              </w:rPr>
              <w:t>ю</w:t>
            </w:r>
            <w:r w:rsidRPr="00F37782">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F37782" w:rsidRPr="00F37782" w:rsidRDefault="00F37782" w:rsidP="00DC468F">
            <w:pPr>
              <w:tabs>
                <w:tab w:val="left" w:pos="708"/>
              </w:tabs>
              <w:jc w:val="both"/>
              <w:rPr>
                <w:rFonts w:eastAsia="Calibri"/>
                <w:sz w:val="24"/>
                <w:szCs w:val="24"/>
                <w:lang w:eastAsia="en-US"/>
              </w:rPr>
            </w:pPr>
            <w:r w:rsidRPr="00F37782">
              <w:rPr>
                <w:rFonts w:eastAsia="Calibri"/>
                <w:sz w:val="24"/>
                <w:szCs w:val="24"/>
                <w:lang w:eastAsia="en-US"/>
              </w:rPr>
              <w:t>ПК-1</w:t>
            </w:r>
          </w:p>
        </w:tc>
        <w:tc>
          <w:tcPr>
            <w:tcW w:w="1692" w:type="pct"/>
            <w:vAlign w:val="center"/>
          </w:tcPr>
          <w:p w:rsidR="00F37782" w:rsidRPr="00F37782" w:rsidRDefault="00F37782" w:rsidP="00DC468F">
            <w:pPr>
              <w:tabs>
                <w:tab w:val="left" w:pos="318"/>
              </w:tabs>
              <w:jc w:val="both"/>
              <w:rPr>
                <w:rFonts w:eastAsia="Calibri"/>
                <w:i/>
                <w:sz w:val="24"/>
                <w:szCs w:val="24"/>
                <w:lang w:eastAsia="en-US"/>
              </w:rPr>
            </w:pPr>
            <w:r w:rsidRPr="00F37782">
              <w:rPr>
                <w:rFonts w:eastAsia="Calibri"/>
                <w:i/>
                <w:sz w:val="24"/>
                <w:szCs w:val="24"/>
                <w:lang w:eastAsia="en-US"/>
              </w:rPr>
              <w:t>Знать:</w:t>
            </w:r>
          </w:p>
          <w:p w:rsidR="00F37782" w:rsidRPr="00F37782" w:rsidRDefault="00F37782" w:rsidP="00F37782">
            <w:pPr>
              <w:widowControl/>
              <w:numPr>
                <w:ilvl w:val="0"/>
                <w:numId w:val="34"/>
              </w:numPr>
              <w:shd w:val="clear" w:color="auto" w:fill="FFFFFF"/>
              <w:autoSpaceDE/>
              <w:adjustRightInd/>
              <w:ind w:left="0" w:firstLine="0"/>
              <w:jc w:val="both"/>
              <w:rPr>
                <w:rFonts w:eastAsia="Calibri"/>
                <w:sz w:val="24"/>
                <w:szCs w:val="24"/>
                <w:lang w:eastAsia="en-US"/>
              </w:rPr>
            </w:pPr>
            <w:r w:rsidRPr="00F37782">
              <w:rPr>
                <w:rFonts w:eastAsia="Calibri"/>
                <w:sz w:val="24"/>
                <w:szCs w:val="24"/>
                <w:lang w:eastAsia="en-US"/>
              </w:rPr>
              <w:t>предмет, основные категории, в которых он определяется, ведущие концепции обучения и воспитания;</w:t>
            </w:r>
          </w:p>
          <w:p w:rsidR="00F37782" w:rsidRPr="00F37782" w:rsidRDefault="00F37782" w:rsidP="00F37782">
            <w:pPr>
              <w:widowControl/>
              <w:numPr>
                <w:ilvl w:val="0"/>
                <w:numId w:val="34"/>
              </w:numPr>
              <w:shd w:val="clear" w:color="auto" w:fill="FFFFFF"/>
              <w:autoSpaceDE/>
              <w:adjustRightInd/>
              <w:ind w:left="0" w:firstLine="0"/>
              <w:jc w:val="both"/>
              <w:rPr>
                <w:rFonts w:eastAsia="Calibri"/>
                <w:sz w:val="24"/>
                <w:szCs w:val="24"/>
                <w:lang w:eastAsia="en-US"/>
              </w:rPr>
            </w:pPr>
            <w:r w:rsidRPr="00F37782">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F37782" w:rsidRPr="00F37782" w:rsidRDefault="00F37782" w:rsidP="00DC468F">
            <w:pPr>
              <w:tabs>
                <w:tab w:val="left" w:pos="318"/>
              </w:tabs>
              <w:jc w:val="both"/>
              <w:rPr>
                <w:rFonts w:eastAsia="Calibri"/>
                <w:i/>
                <w:sz w:val="24"/>
                <w:szCs w:val="24"/>
                <w:lang w:eastAsia="en-US"/>
              </w:rPr>
            </w:pPr>
            <w:r w:rsidRPr="00F37782">
              <w:rPr>
                <w:rFonts w:eastAsia="Calibri"/>
                <w:i/>
                <w:sz w:val="24"/>
                <w:szCs w:val="24"/>
                <w:lang w:eastAsia="en-US"/>
              </w:rPr>
              <w:t>Уметь:</w:t>
            </w:r>
          </w:p>
          <w:p w:rsidR="00F37782" w:rsidRPr="00F37782" w:rsidRDefault="00F37782" w:rsidP="00F37782">
            <w:pPr>
              <w:widowControl/>
              <w:numPr>
                <w:ilvl w:val="0"/>
                <w:numId w:val="34"/>
              </w:numPr>
              <w:shd w:val="clear" w:color="auto" w:fill="FFFFFF"/>
              <w:autoSpaceDE/>
              <w:adjustRightInd/>
              <w:ind w:left="0" w:firstLine="0"/>
              <w:jc w:val="both"/>
              <w:rPr>
                <w:rFonts w:eastAsia="Calibri"/>
                <w:sz w:val="24"/>
                <w:szCs w:val="24"/>
                <w:lang w:eastAsia="en-US"/>
              </w:rPr>
            </w:pPr>
            <w:r w:rsidRPr="00F37782">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F37782" w:rsidRPr="00F37782" w:rsidRDefault="00F37782" w:rsidP="00F37782">
            <w:pPr>
              <w:widowControl/>
              <w:numPr>
                <w:ilvl w:val="0"/>
                <w:numId w:val="34"/>
              </w:numPr>
              <w:shd w:val="clear" w:color="auto" w:fill="FFFFFF"/>
              <w:autoSpaceDE/>
              <w:adjustRightInd/>
              <w:ind w:left="0" w:firstLine="0"/>
              <w:jc w:val="both"/>
              <w:rPr>
                <w:rFonts w:eastAsia="Calibri"/>
                <w:sz w:val="24"/>
                <w:szCs w:val="24"/>
                <w:lang w:eastAsia="en-US"/>
              </w:rPr>
            </w:pPr>
            <w:r w:rsidRPr="00F37782">
              <w:rPr>
                <w:rFonts w:eastAsia="Calibri"/>
                <w:sz w:val="24"/>
                <w:szCs w:val="24"/>
                <w:lang w:eastAsia="en-US"/>
              </w:rPr>
              <w:t xml:space="preserve">использовать в педагогической </w:t>
            </w:r>
            <w:r w:rsidRPr="00F37782">
              <w:rPr>
                <w:rFonts w:eastAsia="Calibri"/>
                <w:sz w:val="24"/>
                <w:szCs w:val="24"/>
                <w:lang w:eastAsia="en-US"/>
              </w:rPr>
              <w:lastRenderedPageBreak/>
              <w:t>деятельности образовательные программы по учебному предмету в соответствии с требованиями образовательных стандартов</w:t>
            </w:r>
          </w:p>
          <w:p w:rsidR="00F37782" w:rsidRPr="00F37782" w:rsidRDefault="00F37782" w:rsidP="00DC468F">
            <w:pPr>
              <w:tabs>
                <w:tab w:val="left" w:pos="318"/>
              </w:tabs>
              <w:jc w:val="both"/>
              <w:rPr>
                <w:rFonts w:eastAsia="Calibri"/>
                <w:i/>
                <w:sz w:val="24"/>
                <w:szCs w:val="24"/>
                <w:lang w:eastAsia="en-US"/>
              </w:rPr>
            </w:pPr>
            <w:r w:rsidRPr="00F37782">
              <w:rPr>
                <w:rFonts w:eastAsia="Calibri"/>
                <w:i/>
                <w:sz w:val="24"/>
                <w:szCs w:val="24"/>
                <w:lang w:eastAsia="en-US"/>
              </w:rPr>
              <w:t xml:space="preserve">Владеть: </w:t>
            </w:r>
          </w:p>
          <w:p w:rsidR="00F37782" w:rsidRPr="00F37782" w:rsidRDefault="00F37782" w:rsidP="00F37782">
            <w:pPr>
              <w:widowControl/>
              <w:numPr>
                <w:ilvl w:val="0"/>
                <w:numId w:val="34"/>
              </w:numPr>
              <w:autoSpaceDE/>
              <w:adjustRightInd/>
              <w:ind w:left="0" w:firstLine="0"/>
              <w:jc w:val="both"/>
              <w:rPr>
                <w:rFonts w:eastAsia="Calibri"/>
                <w:sz w:val="24"/>
                <w:szCs w:val="24"/>
                <w:lang w:eastAsia="en-US"/>
              </w:rPr>
            </w:pPr>
            <w:r w:rsidRPr="00F37782">
              <w:rPr>
                <w:rFonts w:eastAsia="Calibri"/>
                <w:sz w:val="24"/>
                <w:szCs w:val="24"/>
                <w:lang w:eastAsia="en-US"/>
              </w:rPr>
              <w:t>методами и приёмами самообразования с целью использования передового педагогического опыта</w:t>
            </w:r>
          </w:p>
          <w:p w:rsidR="00F37782" w:rsidRPr="00F37782" w:rsidRDefault="00F37782" w:rsidP="00F37782">
            <w:pPr>
              <w:widowControl/>
              <w:numPr>
                <w:ilvl w:val="0"/>
                <w:numId w:val="34"/>
              </w:numPr>
              <w:autoSpaceDE/>
              <w:adjustRightInd/>
              <w:ind w:left="0" w:firstLine="0"/>
              <w:jc w:val="both"/>
              <w:rPr>
                <w:rFonts w:eastAsia="Calibri"/>
                <w:sz w:val="24"/>
                <w:szCs w:val="24"/>
                <w:lang w:eastAsia="en-US"/>
              </w:rPr>
            </w:pPr>
            <w:r w:rsidRPr="00F37782">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F37782" w:rsidRPr="00F37782" w:rsidTr="00DC468F">
        <w:trPr>
          <w:trHeight w:val="4809"/>
        </w:trPr>
        <w:tc>
          <w:tcPr>
            <w:tcW w:w="1988" w:type="pct"/>
            <w:vAlign w:val="center"/>
          </w:tcPr>
          <w:p w:rsidR="00F37782" w:rsidRPr="00F37782" w:rsidRDefault="00F37782" w:rsidP="00DC468F">
            <w:pPr>
              <w:pStyle w:val="ConsPlusNormal"/>
              <w:ind w:firstLine="540"/>
              <w:jc w:val="both"/>
              <w:rPr>
                <w:rFonts w:ascii="Times New Roman" w:hAnsi="Times New Roman" w:cs="Times New Roman"/>
                <w:sz w:val="24"/>
                <w:szCs w:val="24"/>
              </w:rPr>
            </w:pPr>
            <w:r w:rsidRPr="00F37782">
              <w:rPr>
                <w:rFonts w:ascii="Times New Roman" w:hAnsi="Times New Roman" w:cs="Times New Roman"/>
                <w:sz w:val="24"/>
                <w:szCs w:val="24"/>
              </w:rPr>
              <w:lastRenderedPageBreak/>
              <w:t>Способность</w:t>
            </w:r>
            <w:r w:rsidR="000A7E75">
              <w:rPr>
                <w:rFonts w:ascii="Times New Roman" w:hAnsi="Times New Roman" w:cs="Times New Roman"/>
                <w:sz w:val="24"/>
                <w:szCs w:val="24"/>
              </w:rPr>
              <w:t>ю</w:t>
            </w:r>
            <w:r w:rsidRPr="00F37782">
              <w:rPr>
                <w:rFonts w:ascii="Times New Roman" w:hAnsi="Times New Roman" w:cs="Times New Roman"/>
                <w:sz w:val="24"/>
                <w:szCs w:val="24"/>
              </w:rPr>
              <w:t xml:space="preserve"> использовать современные методы и технологии обучения и диагностики </w:t>
            </w:r>
          </w:p>
          <w:p w:rsidR="00F37782" w:rsidRPr="00F37782" w:rsidRDefault="00F37782" w:rsidP="00DC468F">
            <w:pPr>
              <w:tabs>
                <w:tab w:val="left" w:pos="708"/>
              </w:tabs>
              <w:rPr>
                <w:sz w:val="24"/>
                <w:szCs w:val="24"/>
              </w:rPr>
            </w:pPr>
          </w:p>
        </w:tc>
        <w:tc>
          <w:tcPr>
            <w:tcW w:w="1320" w:type="pct"/>
            <w:vAlign w:val="center"/>
          </w:tcPr>
          <w:p w:rsidR="00F37782" w:rsidRPr="00F37782" w:rsidRDefault="00F37782" w:rsidP="00DC468F">
            <w:pPr>
              <w:pStyle w:val="ConsPlusNormal"/>
              <w:ind w:firstLine="540"/>
              <w:jc w:val="both"/>
              <w:rPr>
                <w:rFonts w:ascii="Times New Roman" w:hAnsi="Times New Roman" w:cs="Times New Roman"/>
                <w:sz w:val="24"/>
                <w:szCs w:val="24"/>
              </w:rPr>
            </w:pPr>
            <w:r w:rsidRPr="00F37782">
              <w:rPr>
                <w:rFonts w:ascii="Times New Roman" w:hAnsi="Times New Roman" w:cs="Times New Roman"/>
                <w:sz w:val="24"/>
                <w:szCs w:val="24"/>
              </w:rPr>
              <w:t>ПК-2</w:t>
            </w:r>
          </w:p>
          <w:p w:rsidR="00F37782" w:rsidRPr="00F37782" w:rsidRDefault="00F37782" w:rsidP="00DC468F">
            <w:pPr>
              <w:pStyle w:val="ConsPlusNormal"/>
              <w:ind w:firstLine="540"/>
              <w:jc w:val="both"/>
              <w:rPr>
                <w:rFonts w:ascii="Times New Roman" w:hAnsi="Times New Roman" w:cs="Times New Roman"/>
                <w:sz w:val="24"/>
                <w:szCs w:val="24"/>
              </w:rPr>
            </w:pPr>
          </w:p>
        </w:tc>
        <w:tc>
          <w:tcPr>
            <w:tcW w:w="1692" w:type="pct"/>
          </w:tcPr>
          <w:p w:rsidR="00F37782" w:rsidRPr="00F37782" w:rsidRDefault="00F37782" w:rsidP="00DC468F">
            <w:pPr>
              <w:tabs>
                <w:tab w:val="left" w:pos="318"/>
              </w:tabs>
              <w:ind w:firstLine="34"/>
              <w:rPr>
                <w:rFonts w:eastAsia="Calibri"/>
                <w:i/>
                <w:sz w:val="24"/>
                <w:szCs w:val="24"/>
                <w:lang w:eastAsia="en-US"/>
              </w:rPr>
            </w:pPr>
            <w:r w:rsidRPr="00F37782">
              <w:rPr>
                <w:rFonts w:eastAsia="Calibri"/>
                <w:i/>
                <w:sz w:val="24"/>
                <w:szCs w:val="24"/>
                <w:lang w:eastAsia="en-US"/>
              </w:rPr>
              <w:t>Знать:</w:t>
            </w:r>
          </w:p>
          <w:p w:rsidR="00F37782" w:rsidRPr="00F37782" w:rsidRDefault="00F37782" w:rsidP="00F37782">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F37782" w:rsidRPr="00F37782" w:rsidRDefault="00F37782" w:rsidP="00F37782">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Способы психологического и педагогического изучения обучающихся;</w:t>
            </w:r>
          </w:p>
          <w:p w:rsidR="00F37782" w:rsidRPr="00F37782" w:rsidRDefault="00F37782" w:rsidP="00F37782">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F37782">
              <w:rPr>
                <w:rFonts w:ascii="Times New Roman" w:hAnsi="Times New Roman"/>
                <w:spacing w:val="-1"/>
                <w:sz w:val="24"/>
                <w:szCs w:val="24"/>
              </w:rPr>
              <w:t>курсов</w:t>
            </w:r>
            <w:r w:rsidRPr="00F37782">
              <w:rPr>
                <w:rFonts w:ascii="Times New Roman" w:hAnsi="Times New Roman"/>
                <w:sz w:val="24"/>
                <w:szCs w:val="24"/>
              </w:rPr>
              <w:t xml:space="preserve">; </w:t>
            </w:r>
          </w:p>
          <w:p w:rsidR="00F37782" w:rsidRPr="00F37782" w:rsidRDefault="00F37782" w:rsidP="00F37782">
            <w:pPr>
              <w:pStyle w:val="a4"/>
              <w:widowControl w:val="0"/>
              <w:numPr>
                <w:ilvl w:val="0"/>
                <w:numId w:val="34"/>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особенности учебно-воспитательного процесса.</w:t>
            </w:r>
          </w:p>
          <w:p w:rsidR="00F37782" w:rsidRPr="00F37782" w:rsidRDefault="00F37782" w:rsidP="00DC468F">
            <w:pPr>
              <w:jc w:val="both"/>
              <w:rPr>
                <w:bCs/>
                <w:i/>
                <w:color w:val="000000"/>
                <w:sz w:val="24"/>
                <w:szCs w:val="24"/>
              </w:rPr>
            </w:pPr>
            <w:r w:rsidRPr="00F37782">
              <w:rPr>
                <w:bCs/>
                <w:i/>
                <w:color w:val="000000"/>
                <w:sz w:val="24"/>
                <w:szCs w:val="24"/>
              </w:rPr>
              <w:t>Уметь:</w:t>
            </w:r>
          </w:p>
          <w:p w:rsidR="00F37782" w:rsidRPr="00F37782" w:rsidRDefault="00F37782" w:rsidP="00F37782">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w:t>
            </w:r>
            <w:r w:rsidRPr="00F37782">
              <w:rPr>
                <w:rFonts w:ascii="Times New Roman" w:hAnsi="Times New Roman"/>
                <w:sz w:val="24"/>
                <w:szCs w:val="24"/>
              </w:rPr>
              <w:lastRenderedPageBreak/>
              <w:t xml:space="preserve">воспитательном процессе; </w:t>
            </w:r>
          </w:p>
          <w:p w:rsidR="00F37782" w:rsidRPr="00F37782" w:rsidRDefault="00F37782" w:rsidP="00F37782">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F37782">
              <w:rPr>
                <w:rFonts w:ascii="Times New Roman" w:hAnsi="Times New Roman"/>
                <w:spacing w:val="-1"/>
                <w:sz w:val="24"/>
                <w:szCs w:val="24"/>
              </w:rPr>
              <w:t>курсов</w:t>
            </w:r>
            <w:r w:rsidRPr="00F37782">
              <w:rPr>
                <w:rFonts w:ascii="Times New Roman" w:hAnsi="Times New Roman"/>
                <w:sz w:val="24"/>
                <w:szCs w:val="24"/>
              </w:rPr>
              <w:t>;</w:t>
            </w:r>
          </w:p>
          <w:p w:rsidR="00F37782" w:rsidRPr="00F37782" w:rsidRDefault="00F37782" w:rsidP="00F37782">
            <w:pPr>
              <w:pStyle w:val="a4"/>
              <w:widowControl w:val="0"/>
              <w:numPr>
                <w:ilvl w:val="0"/>
                <w:numId w:val="32"/>
              </w:numPr>
              <w:autoSpaceDE w:val="0"/>
              <w:autoSpaceDN w:val="0"/>
              <w:adjustRightInd w:val="0"/>
              <w:spacing w:after="0" w:line="240" w:lineRule="auto"/>
              <w:jc w:val="both"/>
              <w:rPr>
                <w:rFonts w:ascii="Times New Roman" w:hAnsi="Times New Roman"/>
                <w:sz w:val="24"/>
                <w:szCs w:val="24"/>
              </w:rPr>
            </w:pPr>
            <w:r w:rsidRPr="00F37782">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F37782">
              <w:rPr>
                <w:rFonts w:ascii="Times New Roman" w:hAnsi="Times New Roman"/>
                <w:spacing w:val="-1"/>
                <w:sz w:val="24"/>
                <w:szCs w:val="24"/>
              </w:rPr>
              <w:t>курсов.</w:t>
            </w:r>
          </w:p>
          <w:p w:rsidR="00F37782" w:rsidRPr="00F37782" w:rsidRDefault="00F37782" w:rsidP="00DC468F">
            <w:pPr>
              <w:tabs>
                <w:tab w:val="left" w:pos="318"/>
              </w:tabs>
              <w:ind w:firstLine="34"/>
              <w:rPr>
                <w:rFonts w:eastAsia="Calibri"/>
                <w:sz w:val="24"/>
                <w:szCs w:val="24"/>
                <w:lang w:eastAsia="en-US"/>
              </w:rPr>
            </w:pPr>
            <w:r w:rsidRPr="00F37782">
              <w:rPr>
                <w:rFonts w:eastAsia="Calibri"/>
                <w:i/>
                <w:sz w:val="24"/>
                <w:szCs w:val="24"/>
                <w:lang w:eastAsia="en-US"/>
              </w:rPr>
              <w:t>Владеть</w:t>
            </w:r>
            <w:r w:rsidRPr="00F37782">
              <w:rPr>
                <w:rFonts w:eastAsia="Calibri"/>
                <w:sz w:val="24"/>
                <w:szCs w:val="24"/>
                <w:lang w:eastAsia="en-US"/>
              </w:rPr>
              <w:t>:</w:t>
            </w:r>
          </w:p>
          <w:p w:rsidR="00F37782" w:rsidRPr="00F37782" w:rsidRDefault="00F37782" w:rsidP="00F37782">
            <w:pPr>
              <w:pStyle w:val="a4"/>
              <w:numPr>
                <w:ilvl w:val="0"/>
                <w:numId w:val="33"/>
              </w:numPr>
              <w:tabs>
                <w:tab w:val="left" w:pos="318"/>
              </w:tabs>
              <w:autoSpaceDN w:val="0"/>
              <w:spacing w:after="0" w:line="240" w:lineRule="auto"/>
              <w:jc w:val="both"/>
              <w:rPr>
                <w:rFonts w:ascii="Times New Roman" w:hAnsi="Times New Roman"/>
                <w:i/>
                <w:sz w:val="24"/>
                <w:szCs w:val="24"/>
              </w:rPr>
            </w:pPr>
            <w:r w:rsidRPr="00F37782">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F37782" w:rsidRPr="00F37782" w:rsidRDefault="00F37782" w:rsidP="00F37782">
            <w:pPr>
              <w:pStyle w:val="a4"/>
              <w:numPr>
                <w:ilvl w:val="0"/>
                <w:numId w:val="33"/>
              </w:numPr>
              <w:tabs>
                <w:tab w:val="left" w:pos="318"/>
              </w:tabs>
              <w:autoSpaceDN w:val="0"/>
              <w:spacing w:after="0" w:line="240" w:lineRule="auto"/>
              <w:jc w:val="both"/>
              <w:rPr>
                <w:rFonts w:ascii="Times New Roman" w:hAnsi="Times New Roman"/>
                <w:i/>
                <w:sz w:val="24"/>
                <w:szCs w:val="24"/>
              </w:rPr>
            </w:pPr>
            <w:r w:rsidRPr="00F37782">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F37782" w:rsidRPr="00F37782" w:rsidTr="00DC468F">
        <w:tc>
          <w:tcPr>
            <w:tcW w:w="1988" w:type="pct"/>
            <w:vAlign w:val="center"/>
          </w:tcPr>
          <w:p w:rsidR="00F37782" w:rsidRPr="00F37782" w:rsidRDefault="00F37782" w:rsidP="00DC468F">
            <w:pPr>
              <w:pStyle w:val="ConsPlusNormal"/>
              <w:contextualSpacing/>
              <w:jc w:val="both"/>
              <w:rPr>
                <w:rFonts w:ascii="Times New Roman" w:hAnsi="Times New Roman" w:cs="Times New Roman"/>
                <w:sz w:val="24"/>
                <w:szCs w:val="24"/>
              </w:rPr>
            </w:pPr>
            <w:r w:rsidRPr="00F37782">
              <w:rPr>
                <w:rFonts w:ascii="Times New Roman" w:hAnsi="Times New Roman" w:cs="Times New Roman"/>
                <w:sz w:val="24"/>
                <w:szCs w:val="24"/>
              </w:rPr>
              <w:lastRenderedPageBreak/>
              <w:t>способность</w:t>
            </w:r>
            <w:r w:rsidR="000A7E75">
              <w:rPr>
                <w:rFonts w:ascii="Times New Roman" w:hAnsi="Times New Roman" w:cs="Times New Roman"/>
                <w:sz w:val="24"/>
                <w:szCs w:val="24"/>
              </w:rPr>
              <w:t>ю</w:t>
            </w:r>
            <w:r w:rsidRPr="00F37782">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F37782" w:rsidRPr="00F37782" w:rsidRDefault="00F37782" w:rsidP="00DC468F">
            <w:pPr>
              <w:pStyle w:val="ConsPlusNormal"/>
              <w:ind w:firstLine="540"/>
              <w:contextualSpacing/>
              <w:jc w:val="both"/>
              <w:rPr>
                <w:rFonts w:ascii="Times New Roman" w:hAnsi="Times New Roman" w:cs="Times New Roman"/>
                <w:sz w:val="24"/>
                <w:szCs w:val="24"/>
              </w:rPr>
            </w:pPr>
            <w:r w:rsidRPr="00F37782">
              <w:rPr>
                <w:rFonts w:ascii="Times New Roman" w:hAnsi="Times New Roman" w:cs="Times New Roman"/>
                <w:sz w:val="24"/>
                <w:szCs w:val="24"/>
              </w:rPr>
              <w:t>ПК-4</w:t>
            </w:r>
          </w:p>
        </w:tc>
        <w:tc>
          <w:tcPr>
            <w:tcW w:w="1692" w:type="pct"/>
          </w:tcPr>
          <w:p w:rsidR="00F37782" w:rsidRPr="00F37782" w:rsidRDefault="00F37782" w:rsidP="00DC468F">
            <w:pPr>
              <w:tabs>
                <w:tab w:val="left" w:pos="318"/>
              </w:tabs>
              <w:ind w:firstLine="34"/>
              <w:contextualSpacing/>
              <w:rPr>
                <w:rFonts w:eastAsia="Calibri"/>
                <w:i/>
                <w:sz w:val="24"/>
                <w:szCs w:val="24"/>
                <w:lang w:eastAsia="en-US"/>
              </w:rPr>
            </w:pPr>
            <w:r w:rsidRPr="00F37782">
              <w:rPr>
                <w:rFonts w:eastAsia="Calibri"/>
                <w:i/>
                <w:sz w:val="24"/>
                <w:szCs w:val="24"/>
                <w:lang w:eastAsia="en-US"/>
              </w:rPr>
              <w:t xml:space="preserve">Знать: </w:t>
            </w:r>
          </w:p>
          <w:p w:rsidR="00F37782" w:rsidRPr="00F37782" w:rsidRDefault="00F37782" w:rsidP="00F37782">
            <w:pPr>
              <w:pStyle w:val="a4"/>
              <w:numPr>
                <w:ilvl w:val="0"/>
                <w:numId w:val="34"/>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основные способы достижения личностных, метапредметных и предметных результатов обучения</w:t>
            </w:r>
          </w:p>
          <w:p w:rsidR="00F37782" w:rsidRPr="00F37782" w:rsidRDefault="00F37782" w:rsidP="00F37782">
            <w:pPr>
              <w:pStyle w:val="a4"/>
              <w:numPr>
                <w:ilvl w:val="0"/>
                <w:numId w:val="34"/>
              </w:numPr>
              <w:spacing w:line="240" w:lineRule="auto"/>
              <w:jc w:val="both"/>
              <w:rPr>
                <w:rFonts w:ascii="Times New Roman" w:hAnsi="Times New Roman"/>
                <w:sz w:val="24"/>
                <w:szCs w:val="24"/>
              </w:rPr>
            </w:pPr>
            <w:r w:rsidRPr="00F37782">
              <w:rPr>
                <w:rFonts w:ascii="Times New Roman" w:hAnsi="Times New Roman"/>
                <w:sz w:val="24"/>
                <w:szCs w:val="24"/>
              </w:rPr>
              <w:t>теорию преподавания учебных предметов   для различных категорий обучающихся;</w:t>
            </w:r>
          </w:p>
          <w:p w:rsidR="00F37782" w:rsidRPr="00F37782" w:rsidRDefault="00F37782" w:rsidP="00F37782">
            <w:pPr>
              <w:pStyle w:val="a4"/>
              <w:numPr>
                <w:ilvl w:val="0"/>
                <w:numId w:val="34"/>
              </w:numPr>
              <w:spacing w:line="240" w:lineRule="auto"/>
              <w:jc w:val="both"/>
              <w:rPr>
                <w:rFonts w:ascii="Times New Roman" w:hAnsi="Times New Roman"/>
                <w:sz w:val="24"/>
                <w:szCs w:val="24"/>
              </w:rPr>
            </w:pPr>
            <w:r w:rsidRPr="00F37782">
              <w:rPr>
                <w:rFonts w:ascii="Times New Roman" w:hAnsi="Times New Roman"/>
                <w:sz w:val="24"/>
                <w:szCs w:val="24"/>
              </w:rPr>
              <w:t>факторы, определяющие эффективность учебно-воспитательного процесса;</w:t>
            </w:r>
          </w:p>
          <w:p w:rsidR="00F37782" w:rsidRPr="00F37782" w:rsidRDefault="00F37782" w:rsidP="00F37782">
            <w:pPr>
              <w:pStyle w:val="a4"/>
              <w:numPr>
                <w:ilvl w:val="0"/>
                <w:numId w:val="34"/>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способы оценки качества учебно-воспитательного процесса</w:t>
            </w:r>
          </w:p>
          <w:p w:rsidR="00F37782" w:rsidRPr="00F37782" w:rsidRDefault="00F37782" w:rsidP="00DC468F">
            <w:pPr>
              <w:tabs>
                <w:tab w:val="left" w:pos="318"/>
              </w:tabs>
              <w:ind w:firstLine="34"/>
              <w:contextualSpacing/>
              <w:rPr>
                <w:i/>
                <w:sz w:val="24"/>
                <w:szCs w:val="24"/>
              </w:rPr>
            </w:pPr>
            <w:r w:rsidRPr="00F37782">
              <w:rPr>
                <w:i/>
                <w:sz w:val="24"/>
                <w:szCs w:val="24"/>
              </w:rPr>
              <w:t>Уметь:</w:t>
            </w:r>
          </w:p>
          <w:p w:rsidR="00F37782" w:rsidRPr="00F37782" w:rsidRDefault="00F37782" w:rsidP="00F37782">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F37782">
              <w:rPr>
                <w:rFonts w:ascii="Times New Roman" w:hAnsi="Times New Roman" w:cs="Times New Roman"/>
              </w:rPr>
              <w:t xml:space="preserve">эффективно осуществлять учебно-воспитательный процесс в различными категориями </w:t>
            </w:r>
            <w:r w:rsidRPr="00F37782">
              <w:rPr>
                <w:rFonts w:ascii="Times New Roman" w:hAnsi="Times New Roman" w:cs="Times New Roman"/>
              </w:rPr>
              <w:lastRenderedPageBreak/>
              <w:t>обучающихся;</w:t>
            </w:r>
          </w:p>
          <w:p w:rsidR="00F37782" w:rsidRPr="00F37782" w:rsidRDefault="00F37782" w:rsidP="00F37782">
            <w:pPr>
              <w:pStyle w:val="Default"/>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F37782">
              <w:rPr>
                <w:rFonts w:ascii="Times New Roman" w:hAnsi="Times New Roman" w:cs="Times New Roman"/>
              </w:rPr>
              <w:t>рационально использовать методы, средства и формы воспитания и обучения;</w:t>
            </w:r>
          </w:p>
          <w:p w:rsidR="00F37782" w:rsidRPr="00F37782" w:rsidRDefault="00F37782" w:rsidP="00F37782">
            <w:pPr>
              <w:pStyle w:val="a4"/>
              <w:numPr>
                <w:ilvl w:val="0"/>
                <w:numId w:val="30"/>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F37782" w:rsidRPr="00F37782" w:rsidRDefault="00F37782" w:rsidP="00DC468F">
            <w:pPr>
              <w:tabs>
                <w:tab w:val="left" w:pos="318"/>
              </w:tabs>
              <w:ind w:firstLine="34"/>
              <w:contextualSpacing/>
              <w:rPr>
                <w:i/>
                <w:sz w:val="24"/>
                <w:szCs w:val="24"/>
              </w:rPr>
            </w:pPr>
            <w:r w:rsidRPr="00F37782">
              <w:rPr>
                <w:i/>
                <w:sz w:val="24"/>
                <w:szCs w:val="24"/>
              </w:rPr>
              <w:t>Владеть:</w:t>
            </w:r>
          </w:p>
          <w:p w:rsidR="00F37782" w:rsidRPr="00F37782" w:rsidRDefault="00F37782" w:rsidP="00F37782">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F37782">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F37782" w:rsidRPr="00F37782" w:rsidRDefault="00F37782" w:rsidP="00F37782">
            <w:pPr>
              <w:pStyle w:val="a4"/>
              <w:numPr>
                <w:ilvl w:val="0"/>
                <w:numId w:val="31"/>
              </w:numPr>
              <w:tabs>
                <w:tab w:val="left" w:pos="318"/>
              </w:tabs>
              <w:spacing w:line="240" w:lineRule="auto"/>
              <w:rPr>
                <w:rFonts w:ascii="Times New Roman" w:hAnsi="Times New Roman"/>
                <w:i/>
                <w:sz w:val="24"/>
                <w:szCs w:val="24"/>
              </w:rPr>
            </w:pPr>
            <w:r w:rsidRPr="00F37782">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281D0F">
      <w:pPr>
        <w:widowControl/>
        <w:tabs>
          <w:tab w:val="left" w:pos="708"/>
        </w:tabs>
        <w:autoSpaceDE/>
        <w:adjustRightInd/>
        <w:jc w:val="both"/>
        <w:rPr>
          <w:rFonts w:eastAsia="Calibri"/>
          <w:color w:val="000000"/>
          <w:sz w:val="24"/>
          <w:szCs w:val="24"/>
          <w:lang w:eastAsia="en-US"/>
        </w:rPr>
      </w:pPr>
    </w:p>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13A40"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32121D" w:rsidRPr="009F3D27">
        <w:rPr>
          <w:sz w:val="24"/>
          <w:szCs w:val="24"/>
        </w:rPr>
        <w:t>Б1.В.</w:t>
      </w:r>
      <w:r w:rsidR="00BB1C4D">
        <w:rPr>
          <w:sz w:val="24"/>
          <w:szCs w:val="24"/>
        </w:rPr>
        <w:t>0</w:t>
      </w:r>
      <w:r w:rsidR="00013A40">
        <w:rPr>
          <w:sz w:val="24"/>
          <w:szCs w:val="24"/>
        </w:rPr>
        <w:t>8</w:t>
      </w:r>
      <w:r w:rsidR="0032121D">
        <w:rPr>
          <w:b/>
          <w:sz w:val="24"/>
          <w:szCs w:val="24"/>
        </w:rPr>
        <w:t>«</w:t>
      </w:r>
      <w:r w:rsidR="006F1F7A">
        <w:rPr>
          <w:b/>
          <w:sz w:val="24"/>
          <w:szCs w:val="24"/>
        </w:rPr>
        <w:t xml:space="preserve">Технологии </w:t>
      </w:r>
      <w:r w:rsidR="00013A40">
        <w:rPr>
          <w:b/>
          <w:sz w:val="24"/>
          <w:szCs w:val="24"/>
        </w:rPr>
        <w:t>обучения математике в начальной школе</w:t>
      </w:r>
      <w:r w:rsidR="0032121D">
        <w:rPr>
          <w:b/>
          <w:sz w:val="24"/>
          <w:szCs w:val="24"/>
        </w:rPr>
        <w:t xml:space="preserve">» </w:t>
      </w:r>
    </w:p>
    <w:p w:rsidR="00027D2C" w:rsidRPr="0032121D" w:rsidRDefault="007F4B97" w:rsidP="00013A40">
      <w:pPr>
        <w:widowControl/>
        <w:autoSpaceDE/>
        <w:autoSpaceDN/>
        <w:adjustRightInd/>
        <w:rPr>
          <w:sz w:val="24"/>
          <w:szCs w:val="24"/>
        </w:rPr>
      </w:pP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013A40">
            <w:pPr>
              <w:widowControl/>
              <w:tabs>
                <w:tab w:val="left" w:pos="708"/>
              </w:tabs>
              <w:autoSpaceDE/>
              <w:adjustRightInd/>
              <w:jc w:val="both"/>
              <w:rPr>
                <w:rFonts w:eastAsia="Calibri"/>
                <w:color w:val="FF0000"/>
                <w:sz w:val="24"/>
                <w:szCs w:val="24"/>
                <w:lang w:eastAsia="en-US"/>
              </w:rPr>
            </w:pPr>
            <w:r w:rsidRPr="009F3D27">
              <w:rPr>
                <w:sz w:val="24"/>
                <w:szCs w:val="24"/>
              </w:rPr>
              <w:t>Б1.В.</w:t>
            </w:r>
            <w:r w:rsidR="006F1F7A">
              <w:rPr>
                <w:sz w:val="24"/>
                <w:szCs w:val="24"/>
              </w:rPr>
              <w:t>0</w:t>
            </w:r>
            <w:r w:rsidR="00013A40">
              <w:rPr>
                <w:sz w:val="24"/>
                <w:szCs w:val="24"/>
              </w:rPr>
              <w:t>8</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BE17A7">
              <w:rPr>
                <w:rFonts w:ascii="Times New Roman" w:hAnsi="Times New Roman"/>
                <w:bCs/>
                <w:color w:val="000000"/>
                <w:sz w:val="24"/>
                <w:szCs w:val="24"/>
              </w:rPr>
              <w:t>Технологии обучения математике в начальной школе</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3F69CF">
              <w:rPr>
                <w:rFonts w:eastAsia="Calibri"/>
                <w:sz w:val="24"/>
                <w:szCs w:val="24"/>
                <w:lang w:eastAsia="en-US"/>
              </w:rPr>
              <w:t>Развитие творческих способностей</w:t>
            </w:r>
            <w:r>
              <w:rPr>
                <w:rFonts w:eastAsia="Calibri"/>
                <w:sz w:val="24"/>
                <w:szCs w:val="24"/>
                <w:lang w:eastAsia="en-US"/>
              </w:rPr>
              <w:t>»</w:t>
            </w:r>
            <w:r w:rsidR="003F69CF">
              <w:rPr>
                <w:rFonts w:eastAsia="Calibri"/>
                <w:sz w:val="24"/>
                <w:szCs w:val="24"/>
                <w:lang w:eastAsia="en-US"/>
              </w:rPr>
              <w:t xml:space="preserve">; </w:t>
            </w:r>
            <w:r>
              <w:rPr>
                <w:rFonts w:eastAsia="Calibri"/>
                <w:sz w:val="24"/>
                <w:szCs w:val="24"/>
                <w:lang w:eastAsia="en-US"/>
              </w:rPr>
              <w:lastRenderedPageBreak/>
              <w:t>«Пе</w:t>
            </w:r>
            <w:r w:rsidR="003F69CF">
              <w:rPr>
                <w:rFonts w:eastAsia="Calibri"/>
                <w:sz w:val="24"/>
                <w:szCs w:val="24"/>
                <w:lang w:eastAsia="en-US"/>
              </w:rPr>
              <w:t>дагогика и психология начального образования</w:t>
            </w:r>
            <w:r>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890F72">
        <w:rPr>
          <w:rFonts w:eastAsia="Calibri"/>
          <w:sz w:val="24"/>
          <w:szCs w:val="24"/>
          <w:lang w:eastAsia="en-US"/>
        </w:rPr>
        <w:t>7</w:t>
      </w:r>
      <w:r w:rsidRPr="00B44FF6">
        <w:rPr>
          <w:rFonts w:eastAsia="Calibri"/>
          <w:sz w:val="24"/>
          <w:szCs w:val="24"/>
          <w:lang w:eastAsia="en-US"/>
        </w:rPr>
        <w:t xml:space="preserve"> зачетны</w:t>
      </w:r>
      <w:r w:rsidR="00890F72">
        <w:rPr>
          <w:rFonts w:eastAsia="Calibri"/>
          <w:sz w:val="24"/>
          <w:szCs w:val="24"/>
          <w:lang w:eastAsia="en-US"/>
        </w:rPr>
        <w:t>х</w:t>
      </w:r>
      <w:r w:rsidRPr="00B44FF6">
        <w:rPr>
          <w:rFonts w:eastAsia="Calibri"/>
          <w:sz w:val="24"/>
          <w:szCs w:val="24"/>
          <w:lang w:eastAsia="en-US"/>
        </w:rPr>
        <w:t xml:space="preserve"> единиц – </w:t>
      </w:r>
      <w:r w:rsidR="00890F72">
        <w:rPr>
          <w:rFonts w:eastAsia="Calibri"/>
          <w:sz w:val="24"/>
          <w:szCs w:val="24"/>
          <w:lang w:eastAsia="en-US"/>
        </w:rPr>
        <w:t xml:space="preserve">252 </w:t>
      </w:r>
      <w:r w:rsidRPr="00B44FF6">
        <w:rPr>
          <w:rFonts w:eastAsia="Calibri"/>
          <w:sz w:val="24"/>
          <w:szCs w:val="24"/>
          <w:lang w:eastAsia="en-US"/>
        </w:rPr>
        <w:t xml:space="preserve"> академических час</w:t>
      </w:r>
      <w:r w:rsidR="00890F72">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890F72" w:rsidP="00886C52">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129</w:t>
            </w:r>
          </w:p>
        </w:tc>
        <w:tc>
          <w:tcPr>
            <w:tcW w:w="2517" w:type="dxa"/>
            <w:vAlign w:val="center"/>
          </w:tcPr>
          <w:p w:rsidR="00A32A5F" w:rsidRPr="00B44FF6" w:rsidRDefault="00890F72" w:rsidP="008E6B22">
            <w:pPr>
              <w:widowControl/>
              <w:autoSpaceDE/>
              <w:autoSpaceDN/>
              <w:adjustRightInd/>
              <w:jc w:val="center"/>
              <w:rPr>
                <w:rFonts w:eastAsia="Calibri"/>
                <w:sz w:val="24"/>
                <w:szCs w:val="24"/>
                <w:lang w:eastAsia="en-US"/>
              </w:rPr>
            </w:pPr>
            <w:r>
              <w:rPr>
                <w:rFonts w:eastAsia="Calibri"/>
                <w:sz w:val="24"/>
                <w:szCs w:val="24"/>
                <w:lang w:eastAsia="en-US"/>
              </w:rPr>
              <w:t>223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890F72"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890F72"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Pr>
                <w:rFonts w:eastAsia="Calibri"/>
                <w:sz w:val="24"/>
                <w:szCs w:val="24"/>
                <w:lang w:eastAsia="en-US"/>
              </w:rPr>
              <w:t>5</w:t>
            </w:r>
            <w:r w:rsidR="00E52097">
              <w:rPr>
                <w:rFonts w:eastAsia="Calibri"/>
                <w:sz w:val="24"/>
                <w:szCs w:val="24"/>
                <w:lang w:eastAsia="en-US"/>
              </w:rPr>
              <w:t>семестре</w:t>
            </w:r>
          </w:p>
          <w:p w:rsidR="00A32A5F" w:rsidRPr="00B44FF6" w:rsidRDefault="00A32A5F" w:rsidP="00745319">
            <w:pPr>
              <w:widowControl/>
              <w:autoSpaceDE/>
              <w:autoSpaceDN/>
              <w:adjustRightInd/>
              <w:jc w:val="center"/>
              <w:rPr>
                <w:rFonts w:eastAsia="Calibri"/>
                <w:sz w:val="24"/>
                <w:szCs w:val="24"/>
                <w:lang w:eastAsia="en-US"/>
              </w:rPr>
            </w:pPr>
          </w:p>
        </w:tc>
        <w:tc>
          <w:tcPr>
            <w:tcW w:w="2517" w:type="dxa"/>
            <w:vAlign w:val="center"/>
          </w:tcPr>
          <w:p w:rsidR="00E52097" w:rsidRDefault="00890F72" w:rsidP="007176B3">
            <w:pPr>
              <w:widowControl/>
              <w:autoSpaceDE/>
              <w:autoSpaceDN/>
              <w:adjustRightInd/>
              <w:jc w:val="center"/>
              <w:rPr>
                <w:rFonts w:eastAsia="Calibri"/>
                <w:sz w:val="24"/>
                <w:szCs w:val="24"/>
                <w:lang w:eastAsia="en-US"/>
              </w:rPr>
            </w:pPr>
            <w:r>
              <w:rPr>
                <w:rFonts w:eastAsia="Calibri"/>
                <w:sz w:val="24"/>
                <w:szCs w:val="24"/>
                <w:lang w:eastAsia="en-US"/>
              </w:rPr>
              <w:t>Экзамен</w:t>
            </w:r>
            <w:r w:rsidR="00E52097">
              <w:rPr>
                <w:rFonts w:eastAsia="Calibri"/>
                <w:sz w:val="24"/>
                <w:szCs w:val="24"/>
                <w:lang w:eastAsia="en-US"/>
              </w:rPr>
              <w:t xml:space="preserve"> в </w:t>
            </w:r>
            <w:r>
              <w:rPr>
                <w:rFonts w:eastAsia="Calibri"/>
                <w:sz w:val="24"/>
                <w:szCs w:val="24"/>
                <w:lang w:eastAsia="en-US"/>
              </w:rPr>
              <w:t>5</w:t>
            </w:r>
            <w:r w:rsidR="00E52097">
              <w:rPr>
                <w:rFonts w:eastAsia="Calibri"/>
                <w:sz w:val="24"/>
                <w:szCs w:val="24"/>
                <w:lang w:eastAsia="en-US"/>
              </w:rPr>
              <w:t xml:space="preserve"> семестре</w:t>
            </w:r>
          </w:p>
          <w:p w:rsidR="00A32A5F" w:rsidRPr="00B44FF6" w:rsidRDefault="00A32A5F" w:rsidP="007176B3">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BE4909">
              <w:rPr>
                <w:b/>
                <w:bCs/>
                <w:sz w:val="22"/>
                <w:szCs w:val="22"/>
              </w:rPr>
              <w:t>5</w:t>
            </w:r>
          </w:p>
        </w:tc>
      </w:tr>
      <w:tr w:rsidR="00CE6F8E" w:rsidRPr="00793E1B" w:rsidTr="00D97A8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15</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2. </w:t>
            </w:r>
            <w:r w:rsidR="00013A40">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15</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3. </w:t>
            </w:r>
            <w:r w:rsidR="00013A40">
              <w:rPr>
                <w:sz w:val="24"/>
                <w:szCs w:val="24"/>
              </w:rPr>
              <w:t>Характеристика основных понятий начального курса математики 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060A8B">
            <w:pPr>
              <w:jc w:val="center"/>
              <w:rPr>
                <w:b/>
                <w:bCs/>
                <w:color w:val="000000"/>
                <w:sz w:val="24"/>
                <w:szCs w:val="24"/>
              </w:rPr>
            </w:pPr>
            <w:r>
              <w:rPr>
                <w:b/>
                <w:bCs/>
                <w:color w:val="000000"/>
                <w:sz w:val="24"/>
                <w:szCs w:val="24"/>
              </w:rPr>
              <w:t>15</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sz w:val="24"/>
                <w:szCs w:val="24"/>
              </w:rPr>
            </w:pPr>
            <w:r>
              <w:rPr>
                <w:b/>
                <w:sz w:val="24"/>
                <w:szCs w:val="24"/>
              </w:rPr>
              <w:t xml:space="preserve">Тема 4. </w:t>
            </w:r>
            <w:r w:rsidR="00013A40"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205E5F">
              <w:rPr>
                <w:b/>
                <w:bCs/>
                <w:color w:val="000000"/>
                <w:sz w:val="24"/>
                <w:szCs w:val="24"/>
              </w:rPr>
              <w:t>5</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013A40">
            <w:pPr>
              <w:widowControl/>
              <w:autoSpaceDE/>
              <w:autoSpaceDN/>
              <w:adjustRightInd/>
              <w:ind w:firstLine="709"/>
              <w:jc w:val="both"/>
              <w:rPr>
                <w:b/>
                <w:sz w:val="24"/>
                <w:szCs w:val="24"/>
              </w:rPr>
            </w:pPr>
            <w:r>
              <w:rPr>
                <w:b/>
                <w:sz w:val="24"/>
                <w:szCs w:val="24"/>
              </w:rPr>
              <w:lastRenderedPageBreak/>
              <w:t xml:space="preserve">Тема 5. </w:t>
            </w:r>
            <w:r w:rsidR="00013A40">
              <w:rPr>
                <w:sz w:val="24"/>
                <w:szCs w:val="24"/>
              </w:rPr>
              <w:t>Методика изучения нумерации целых неотрицательных чисел</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D97A8D"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b/>
                <w:bCs/>
                <w:color w:val="000000"/>
                <w:sz w:val="24"/>
                <w:szCs w:val="24"/>
              </w:rPr>
            </w:pPr>
            <w:r>
              <w:rPr>
                <w:b/>
                <w:bCs/>
                <w:color w:val="000000"/>
                <w:sz w:val="24"/>
                <w:szCs w:val="24"/>
              </w:rPr>
              <w:t>15</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D97A8D">
            <w:pPr>
              <w:widowControl/>
              <w:autoSpaceDE/>
              <w:autoSpaceDN/>
              <w:adjustRightInd/>
              <w:ind w:firstLine="709"/>
              <w:jc w:val="both"/>
              <w:rPr>
                <w:sz w:val="24"/>
                <w:szCs w:val="24"/>
              </w:rPr>
            </w:pPr>
            <w:r>
              <w:rPr>
                <w:b/>
                <w:sz w:val="24"/>
                <w:szCs w:val="24"/>
              </w:rPr>
              <w:t xml:space="preserve">Тема 6. </w:t>
            </w:r>
            <w:r w:rsidR="00013A40">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D97A8D" w:rsidP="00C8192D">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D97A8D"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05E5F"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05E5F" w:rsidP="00C8192D">
            <w:pPr>
              <w:jc w:val="center"/>
              <w:rPr>
                <w:b/>
                <w:bCs/>
                <w:i/>
                <w:iCs/>
                <w:color w:val="000000"/>
                <w:sz w:val="24"/>
                <w:szCs w:val="24"/>
              </w:rPr>
            </w:pPr>
            <w:r>
              <w:rPr>
                <w:b/>
                <w:bCs/>
                <w:i/>
                <w:iCs/>
                <w:color w:val="000000"/>
                <w:sz w:val="24"/>
                <w:szCs w:val="24"/>
              </w:rPr>
              <w:t>18</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05E5F"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7. </w:t>
            </w:r>
            <w:r w:rsidR="00D97A8D"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4265" w:rsidP="00C8192D">
            <w:pPr>
              <w:jc w:val="center"/>
              <w:rPr>
                <w:b/>
                <w:bCs/>
                <w:color w:val="000000"/>
                <w:sz w:val="24"/>
                <w:szCs w:val="24"/>
              </w:rPr>
            </w:pPr>
            <w:r>
              <w:rPr>
                <w:b/>
                <w:bCs/>
                <w:color w:val="000000"/>
                <w:sz w:val="24"/>
                <w:szCs w:val="24"/>
              </w:rPr>
              <w:t>1</w:t>
            </w:r>
            <w:r w:rsidR="00205E5F">
              <w:rPr>
                <w:b/>
                <w:bCs/>
                <w:color w:val="000000"/>
                <w:sz w:val="24"/>
                <w:szCs w:val="24"/>
              </w:rPr>
              <w:t>8</w:t>
            </w:r>
          </w:p>
        </w:tc>
      </w:tr>
      <w:tr w:rsidR="00CE6F8E" w:rsidRPr="00793E1B" w:rsidTr="00D97A8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CE6F8E" w:rsidRPr="00793E1B" w:rsidTr="00D97A8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D97A8D">
            <w:pPr>
              <w:widowControl/>
              <w:autoSpaceDE/>
              <w:autoSpaceDN/>
              <w:adjustRightInd/>
              <w:ind w:firstLine="709"/>
              <w:jc w:val="both"/>
              <w:rPr>
                <w:sz w:val="24"/>
                <w:szCs w:val="24"/>
              </w:rPr>
            </w:pPr>
            <w:r>
              <w:rPr>
                <w:b/>
                <w:sz w:val="24"/>
                <w:szCs w:val="24"/>
              </w:rPr>
              <w:t xml:space="preserve">Тема 8. </w:t>
            </w:r>
            <w:r w:rsidR="00D97A8D">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05E5F" w:rsidP="00C8192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color w:val="000000"/>
                <w:sz w:val="24"/>
                <w:szCs w:val="24"/>
              </w:rPr>
            </w:pPr>
            <w:r>
              <w:rPr>
                <w:b/>
                <w:bCs/>
                <w:color w:val="000000"/>
                <w:sz w:val="24"/>
                <w:szCs w:val="24"/>
              </w:rPr>
              <w:t>1</w:t>
            </w:r>
            <w:r w:rsidR="00205E5F">
              <w:rPr>
                <w:b/>
                <w:bCs/>
                <w:color w:val="000000"/>
                <w:sz w:val="24"/>
                <w:szCs w:val="24"/>
              </w:rPr>
              <w:t>7</w:t>
            </w:r>
          </w:p>
        </w:tc>
      </w:tr>
      <w:tr w:rsidR="00CE6F8E"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left="708" w:firstLine="1"/>
              <w:jc w:val="both"/>
              <w:rPr>
                <w:sz w:val="24"/>
                <w:szCs w:val="24"/>
              </w:rPr>
            </w:pPr>
            <w:r>
              <w:rPr>
                <w:b/>
                <w:sz w:val="24"/>
                <w:szCs w:val="24"/>
              </w:rPr>
              <w:t xml:space="preserve">Тема 9. </w:t>
            </w:r>
            <w:r w:rsidR="00D97A8D">
              <w:rPr>
                <w:sz w:val="24"/>
                <w:szCs w:val="24"/>
              </w:rPr>
              <w:t>Методика изучения алгебраического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1</w:t>
            </w:r>
            <w:r w:rsidR="00205E5F">
              <w:rPr>
                <w:b/>
                <w:bCs/>
                <w:i/>
                <w:iCs/>
                <w:color w:val="000000"/>
                <w:sz w:val="24"/>
                <w:szCs w:val="24"/>
              </w:rPr>
              <w:t>5</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10. </w:t>
            </w:r>
            <w:r w:rsidR="00D97A8D">
              <w:rPr>
                <w:sz w:val="24"/>
                <w:szCs w:val="24"/>
              </w:rPr>
              <w:t>Буквенная символика, равенства, неравенства, уравнения.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15</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b/>
                <w:sz w:val="24"/>
                <w:szCs w:val="24"/>
              </w:rPr>
            </w:pPr>
            <w:r w:rsidRPr="001F14BF">
              <w:rPr>
                <w:b/>
                <w:sz w:val="24"/>
                <w:szCs w:val="24"/>
              </w:rPr>
              <w:t>Тема 11</w:t>
            </w:r>
            <w:r>
              <w:rPr>
                <w:sz w:val="24"/>
                <w:szCs w:val="24"/>
              </w:rPr>
              <w:t xml:space="preserve">. </w:t>
            </w:r>
            <w:r w:rsidR="00D97A8D">
              <w:rPr>
                <w:sz w:val="24"/>
                <w:szCs w:val="24"/>
              </w:rPr>
              <w:t>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794265"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794265" w:rsidP="00C8192D">
            <w:pPr>
              <w:jc w:val="center"/>
              <w:rPr>
                <w:b/>
                <w:bCs/>
                <w:i/>
                <w:iCs/>
                <w:color w:val="000000"/>
                <w:sz w:val="24"/>
                <w:szCs w:val="24"/>
              </w:rPr>
            </w:pPr>
            <w:r>
              <w:rPr>
                <w:b/>
                <w:bCs/>
                <w:i/>
                <w:iCs/>
                <w:color w:val="000000"/>
                <w:sz w:val="24"/>
                <w:szCs w:val="24"/>
              </w:rPr>
              <w:t>1</w:t>
            </w:r>
            <w:r w:rsidR="00205E5F">
              <w:rPr>
                <w:b/>
                <w:bCs/>
                <w:i/>
                <w:iCs/>
                <w:color w:val="000000"/>
                <w:sz w:val="24"/>
                <w:szCs w:val="24"/>
              </w:rPr>
              <w:t>5</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Default="006A2E8B" w:rsidP="006A2E8B">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D97A8D">
              <w:rPr>
                <w:sz w:val="24"/>
                <w:szCs w:val="24"/>
              </w:rPr>
              <w:t>изучения важнейших величин</w:t>
            </w:r>
          </w:p>
          <w:p w:rsidR="006A2E8B" w:rsidRPr="008B1718" w:rsidRDefault="006A2E8B" w:rsidP="006A2E8B">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D97A8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5401C1"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5401C1" w:rsidP="00C8192D">
            <w:pPr>
              <w:jc w:val="center"/>
              <w:rPr>
                <w:b/>
                <w:bCs/>
                <w:i/>
                <w:iCs/>
                <w:color w:val="000000"/>
                <w:sz w:val="24"/>
                <w:szCs w:val="24"/>
              </w:rPr>
            </w:pPr>
            <w:r>
              <w:rPr>
                <w:b/>
                <w:bCs/>
                <w:i/>
                <w:iCs/>
                <w:color w:val="000000"/>
                <w:sz w:val="24"/>
                <w:szCs w:val="24"/>
              </w:rPr>
              <w:t>17</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Pr>
                <w:b/>
                <w:sz w:val="24"/>
                <w:szCs w:val="24"/>
              </w:rPr>
              <w:t xml:space="preserve">Тема 13. </w:t>
            </w:r>
            <w:r w:rsidR="00D97A8D">
              <w:rPr>
                <w:sz w:val="24"/>
                <w:szCs w:val="24"/>
              </w:rPr>
              <w:t>Методика изучения дробей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205E5F"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15</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b/>
                <w:bCs/>
                <w:i/>
                <w:iCs/>
                <w:color w:val="000000"/>
                <w:sz w:val="24"/>
                <w:szCs w:val="24"/>
              </w:rPr>
            </w:pPr>
          </w:p>
        </w:tc>
      </w:tr>
      <w:tr w:rsidR="006A2E8B" w:rsidRPr="00793E1B" w:rsidTr="00D97A8D">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D97A8D">
            <w:pPr>
              <w:widowControl/>
              <w:autoSpaceDE/>
              <w:autoSpaceDN/>
              <w:adjustRightInd/>
              <w:ind w:firstLine="709"/>
              <w:jc w:val="both"/>
              <w:rPr>
                <w:sz w:val="24"/>
                <w:szCs w:val="24"/>
              </w:rPr>
            </w:pPr>
            <w:r w:rsidRPr="001F14BF">
              <w:rPr>
                <w:b/>
                <w:sz w:val="24"/>
                <w:szCs w:val="24"/>
              </w:rPr>
              <w:t>Тема 14.</w:t>
            </w:r>
            <w:r w:rsidR="00D97A8D">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205E5F"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205E5F"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20</w:t>
            </w:r>
          </w:p>
        </w:tc>
      </w:tr>
      <w:tr w:rsidR="006A2E8B"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BE17A7">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6A2E8B" w:rsidRDefault="00D97A8D" w:rsidP="00C8192D">
            <w:pPr>
              <w:jc w:val="center"/>
              <w:rPr>
                <w:i/>
                <w:iCs/>
                <w:color w:val="000000"/>
                <w:sz w:val="24"/>
                <w:szCs w:val="24"/>
              </w:rPr>
            </w:pPr>
            <w:r>
              <w:rPr>
                <w:i/>
                <w:iCs/>
                <w:color w:val="000000"/>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205E5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6A2E8B"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205E5F" w:rsidP="00C8192D">
            <w:pPr>
              <w:jc w:val="center"/>
              <w:rPr>
                <w:b/>
                <w:bCs/>
                <w:i/>
                <w:iCs/>
                <w:color w:val="000000"/>
                <w:sz w:val="24"/>
                <w:szCs w:val="24"/>
              </w:rPr>
            </w:pPr>
            <w:r>
              <w:rPr>
                <w:b/>
                <w:bCs/>
                <w:i/>
                <w:iCs/>
                <w:color w:val="000000"/>
                <w:sz w:val="24"/>
                <w:szCs w:val="24"/>
              </w:rPr>
              <w:t>4</w:t>
            </w:r>
          </w:p>
        </w:tc>
      </w:tr>
      <w:tr w:rsidR="00256DF4" w:rsidRPr="00793E1B" w:rsidTr="00D97A8D">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D97A8D" w:rsidP="00C8192D">
            <w:pPr>
              <w:jc w:val="center"/>
              <w:rPr>
                <w:i/>
                <w:iCs/>
                <w:color w:val="000000"/>
                <w:sz w:val="24"/>
                <w:szCs w:val="24"/>
              </w:rPr>
            </w:pPr>
            <w:r>
              <w:rPr>
                <w:i/>
                <w:iCs/>
                <w:color w:val="000000"/>
                <w:sz w:val="24"/>
                <w:szCs w:val="24"/>
              </w:rPr>
              <w:t>32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205E5F" w:rsidP="00C8192D">
            <w:pPr>
              <w:jc w:val="center"/>
              <w:rPr>
                <w:i/>
                <w:iCs/>
                <w:color w:val="000000"/>
                <w:sz w:val="24"/>
                <w:szCs w:val="24"/>
              </w:rPr>
            </w:pPr>
            <w:r>
              <w:rPr>
                <w:i/>
                <w:iCs/>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205E5F" w:rsidP="00C8192D">
            <w:pPr>
              <w:jc w:val="center"/>
              <w:rPr>
                <w:i/>
                <w:iCs/>
                <w:color w:val="000000"/>
                <w:sz w:val="24"/>
                <w:szCs w:val="24"/>
              </w:rPr>
            </w:pPr>
            <w:r>
              <w:rPr>
                <w:i/>
                <w:iCs/>
                <w:color w:val="000000"/>
                <w:sz w:val="24"/>
                <w:szCs w:val="24"/>
              </w:rPr>
              <w:t>129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BE4909" w:rsidRDefault="00BE4909" w:rsidP="00C8192D">
            <w:pPr>
              <w:jc w:val="center"/>
              <w:rPr>
                <w:b/>
                <w:bCs/>
                <w:i/>
                <w:iCs/>
                <w:color w:val="000000"/>
                <w:sz w:val="24"/>
                <w:szCs w:val="24"/>
              </w:rPr>
            </w:pPr>
            <w:r>
              <w:rPr>
                <w:b/>
                <w:bCs/>
                <w:i/>
                <w:iCs/>
                <w:color w:val="000000"/>
                <w:sz w:val="24"/>
                <w:szCs w:val="24"/>
              </w:rPr>
              <w:t>225</w:t>
            </w:r>
          </w:p>
        </w:tc>
      </w:tr>
      <w:tr w:rsidR="00256DF4" w:rsidRPr="00793E1B" w:rsidTr="00D97A8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205E5F" w:rsidP="00C8192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BE4909" w:rsidP="00C8192D">
            <w:pPr>
              <w:jc w:val="center"/>
              <w:rPr>
                <w:b/>
                <w:bCs/>
                <w:i/>
                <w:iCs/>
                <w:color w:val="000000"/>
                <w:sz w:val="24"/>
                <w:szCs w:val="24"/>
              </w:rPr>
            </w:pPr>
            <w:r>
              <w:rPr>
                <w:b/>
                <w:bCs/>
                <w:i/>
                <w:iCs/>
                <w:color w:val="000000"/>
                <w:sz w:val="24"/>
                <w:szCs w:val="24"/>
              </w:rPr>
              <w:t>12</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5401C1">
            <w:pPr>
              <w:widowControl/>
              <w:autoSpaceDE/>
              <w:autoSpaceDN/>
              <w:adjustRightInd/>
              <w:rPr>
                <w:color w:val="000000"/>
                <w:sz w:val="24"/>
                <w:szCs w:val="24"/>
              </w:rPr>
            </w:pPr>
            <w:r>
              <w:rPr>
                <w:color w:val="000000"/>
                <w:sz w:val="24"/>
                <w:szCs w:val="24"/>
              </w:rPr>
              <w:lastRenderedPageBreak/>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BE4909" w:rsidP="00C8192D">
            <w:pPr>
              <w:jc w:val="center"/>
              <w:rPr>
                <w:b/>
                <w:bCs/>
                <w:i/>
                <w:iCs/>
                <w:color w:val="000000"/>
                <w:sz w:val="24"/>
                <w:szCs w:val="24"/>
              </w:rPr>
            </w:pPr>
            <w:r>
              <w:rPr>
                <w:b/>
                <w:bCs/>
                <w:i/>
                <w:iCs/>
                <w:color w:val="000000"/>
                <w:sz w:val="24"/>
                <w:szCs w:val="24"/>
              </w:rPr>
              <w:t>27</w:t>
            </w:r>
          </w:p>
        </w:tc>
      </w:tr>
      <w:tr w:rsidR="00317A1A" w:rsidRPr="00793E1B" w:rsidTr="00D97A8D">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5401C1">
            <w:pPr>
              <w:widowControl/>
              <w:autoSpaceDE/>
              <w:autoSpaceDN/>
              <w:adjustRightInd/>
              <w:rPr>
                <w:color w:val="000000"/>
                <w:sz w:val="24"/>
                <w:szCs w:val="24"/>
              </w:rPr>
            </w:pPr>
            <w:r>
              <w:rPr>
                <w:color w:val="000000"/>
                <w:sz w:val="24"/>
                <w:szCs w:val="24"/>
              </w:rPr>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BE4909" w:rsidRDefault="00BE4909" w:rsidP="00C8192D">
            <w:pPr>
              <w:jc w:val="center"/>
              <w:rPr>
                <w:b/>
                <w:bCs/>
                <w:i/>
                <w:iCs/>
                <w:color w:val="000000"/>
                <w:sz w:val="24"/>
                <w:szCs w:val="24"/>
              </w:rPr>
            </w:pPr>
            <w:r>
              <w:rPr>
                <w:b/>
                <w:bCs/>
                <w:i/>
                <w:iCs/>
                <w:color w:val="000000"/>
                <w:sz w:val="24"/>
                <w:szCs w:val="24"/>
              </w:rPr>
              <w:t>252</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724"/>
        <w:gridCol w:w="736"/>
      </w:tblGrid>
      <w:tr w:rsidR="00BE4909" w:rsidRPr="00B44FF6" w:rsidTr="00BE490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09" w:rsidRPr="00BE4909" w:rsidRDefault="00BE4909" w:rsidP="00CE0DE0">
            <w:pPr>
              <w:widowControl/>
              <w:autoSpaceDE/>
              <w:autoSpaceDN/>
              <w:adjustRightInd/>
              <w:jc w:val="both"/>
              <w:rPr>
                <w:bCs/>
                <w:sz w:val="22"/>
                <w:szCs w:val="22"/>
              </w:rPr>
            </w:pPr>
            <w:r w:rsidRPr="00BE4909">
              <w:rPr>
                <w:bCs/>
                <w:sz w:val="22"/>
                <w:szCs w:val="22"/>
              </w:rPr>
              <w:t>Семестр 5</w:t>
            </w:r>
          </w:p>
        </w:tc>
      </w:tr>
      <w:tr w:rsidR="00BE4909" w:rsidRPr="00793E1B" w:rsidTr="00890F7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Лек</w:t>
            </w:r>
          </w:p>
        </w:tc>
        <w:tc>
          <w:tcPr>
            <w:tcW w:w="723"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BE4909" w:rsidRPr="00793E1B" w:rsidRDefault="00BE4909" w:rsidP="00CE0DE0">
            <w:pPr>
              <w:widowControl/>
              <w:autoSpaceDE/>
              <w:autoSpaceDN/>
              <w:adjustRightInd/>
              <w:jc w:val="both"/>
              <w:rPr>
                <w:b/>
                <w:bCs/>
                <w:color w:val="000000"/>
                <w:sz w:val="22"/>
                <w:szCs w:val="22"/>
              </w:rPr>
            </w:pPr>
            <w:r w:rsidRPr="00793E1B">
              <w:rPr>
                <w:b/>
                <w:bCs/>
                <w:color w:val="000000"/>
                <w:sz w:val="22"/>
                <w:szCs w:val="22"/>
              </w:rPr>
              <w:t>Всего</w:t>
            </w: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890F72">
            <w:pPr>
              <w:widowControl/>
              <w:autoSpaceDE/>
              <w:autoSpaceDN/>
              <w:adjustRightInd/>
              <w:ind w:firstLine="709"/>
              <w:jc w:val="both"/>
              <w:rPr>
                <w:sz w:val="24"/>
                <w:szCs w:val="24"/>
              </w:rPr>
            </w:pPr>
            <w:r>
              <w:rPr>
                <w:b/>
                <w:sz w:val="24"/>
                <w:szCs w:val="24"/>
              </w:rPr>
              <w:t xml:space="preserve">Тема 1. </w:t>
            </w:r>
            <w:r w:rsidR="00890F72">
              <w:rPr>
                <w:bCs/>
                <w:color w:val="000000"/>
                <w:sz w:val="24"/>
                <w:szCs w:val="24"/>
              </w:rPr>
              <w:t>Специфика предмета «Технологии обучения математике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b/>
                <w:bCs/>
                <w:color w:val="000000"/>
                <w:sz w:val="24"/>
                <w:szCs w:val="24"/>
              </w:rPr>
            </w:pPr>
            <w:r>
              <w:rPr>
                <w:b/>
                <w:b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2. </w:t>
            </w:r>
            <w:r>
              <w:rPr>
                <w:sz w:val="24"/>
                <w:szCs w:val="24"/>
              </w:rPr>
              <w:t>Построение начального курса математики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b/>
                <w:bCs/>
                <w:color w:val="000000"/>
                <w:sz w:val="24"/>
                <w:szCs w:val="24"/>
              </w:rPr>
            </w:pPr>
            <w:r>
              <w:rPr>
                <w:b/>
                <w:b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3. </w:t>
            </w:r>
            <w:r>
              <w:rPr>
                <w:sz w:val="24"/>
                <w:szCs w:val="24"/>
              </w:rPr>
              <w:t>Характеристика основных понятий начального курса математики и последовательность его изучения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B75B81">
            <w:pPr>
              <w:jc w:val="center"/>
              <w:rPr>
                <w:b/>
                <w:bCs/>
                <w:color w:val="000000"/>
                <w:sz w:val="24"/>
                <w:szCs w:val="24"/>
              </w:rPr>
            </w:pPr>
            <w:r>
              <w:rPr>
                <w:b/>
                <w:bCs/>
                <w:color w:val="000000"/>
                <w:sz w:val="24"/>
                <w:szCs w:val="24"/>
              </w:rPr>
              <w:t>1</w:t>
            </w:r>
            <w:r w:rsidR="00B75B81">
              <w:rPr>
                <w:b/>
                <w:bCs/>
                <w:color w:val="000000"/>
                <w:sz w:val="24"/>
                <w:szCs w:val="24"/>
              </w:rPr>
              <w:t>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4. </w:t>
            </w:r>
            <w:r w:rsidRPr="00013A40">
              <w:rPr>
                <w:sz w:val="24"/>
                <w:szCs w:val="24"/>
              </w:rPr>
              <w:t>Развитие младших школьников в процессе обучения математике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b/>
                <w:bCs/>
                <w:color w:val="000000"/>
                <w:sz w:val="24"/>
                <w:szCs w:val="24"/>
              </w:rPr>
            </w:pPr>
            <w:r>
              <w:rPr>
                <w:b/>
                <w:b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BF41EE" w:rsidRDefault="00BE4909" w:rsidP="00CE0DE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b/>
                <w:sz w:val="24"/>
                <w:szCs w:val="24"/>
              </w:rPr>
            </w:pPr>
            <w:r>
              <w:rPr>
                <w:b/>
                <w:sz w:val="24"/>
                <w:szCs w:val="24"/>
              </w:rPr>
              <w:t xml:space="preserve">Тема 5. </w:t>
            </w:r>
            <w:r>
              <w:rPr>
                <w:sz w:val="24"/>
                <w:szCs w:val="24"/>
              </w:rPr>
              <w:t>Методика изучения нумерации целых неотрицательных чисел</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b/>
                <w:bCs/>
                <w:color w:val="000000"/>
                <w:sz w:val="24"/>
                <w:szCs w:val="24"/>
              </w:rPr>
            </w:pPr>
            <w:r>
              <w:rPr>
                <w:b/>
                <w:b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5C17B5" w:rsidRDefault="00BE4909" w:rsidP="00CE0DE0">
            <w:pPr>
              <w:widowControl/>
              <w:autoSpaceDE/>
              <w:autoSpaceDN/>
              <w:adjustRightInd/>
              <w:ind w:firstLine="709"/>
              <w:jc w:val="both"/>
              <w:rPr>
                <w:sz w:val="24"/>
                <w:szCs w:val="24"/>
              </w:rPr>
            </w:pPr>
            <w:r>
              <w:rPr>
                <w:b/>
                <w:sz w:val="24"/>
                <w:szCs w:val="24"/>
              </w:rPr>
              <w:t xml:space="preserve">Тема 6. </w:t>
            </w:r>
            <w:r>
              <w:rPr>
                <w:sz w:val="24"/>
                <w:szCs w:val="24"/>
              </w:rPr>
              <w:t xml:space="preserve">Методика изучения арифметических действий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B75B81" w:rsidP="00CE0DE0">
            <w:pPr>
              <w:jc w:val="center"/>
              <w:rPr>
                <w:i/>
                <w:iCs/>
                <w:color w:val="000000"/>
                <w:sz w:val="24"/>
                <w:szCs w:val="24"/>
              </w:rPr>
            </w:pPr>
            <w:r>
              <w:rPr>
                <w:i/>
                <w:iCs/>
                <w:color w:val="000000"/>
                <w:sz w:val="24"/>
                <w:szCs w:val="24"/>
              </w:rPr>
              <w:t>20</w:t>
            </w:r>
          </w:p>
        </w:tc>
        <w:tc>
          <w:tcPr>
            <w:tcW w:w="736" w:type="dxa"/>
            <w:tcBorders>
              <w:top w:val="single" w:sz="8" w:space="0" w:color="auto"/>
              <w:left w:val="nil"/>
              <w:bottom w:val="single" w:sz="8" w:space="0" w:color="auto"/>
              <w:right w:val="single" w:sz="8" w:space="0" w:color="auto"/>
            </w:tcBorders>
            <w:shd w:val="clear" w:color="auto" w:fill="FFFFFF"/>
            <w:vAlign w:val="center"/>
          </w:tcPr>
          <w:p w:rsidR="00BE4909" w:rsidRPr="001F53BA" w:rsidRDefault="005401C1" w:rsidP="00CE0DE0">
            <w:pPr>
              <w:jc w:val="center"/>
              <w:rPr>
                <w:b/>
                <w:bCs/>
                <w:i/>
                <w:iCs/>
                <w:color w:val="000000"/>
                <w:sz w:val="24"/>
                <w:szCs w:val="24"/>
              </w:rPr>
            </w:pPr>
            <w:r>
              <w:rPr>
                <w:b/>
                <w:bCs/>
                <w:i/>
                <w:iCs/>
                <w:color w:val="000000"/>
                <w:sz w:val="24"/>
                <w:szCs w:val="24"/>
              </w:rPr>
              <w:t>22</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4F3C72" w:rsidRDefault="00BE4909" w:rsidP="00CE0DE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7. </w:t>
            </w:r>
            <w:r w:rsidRPr="00D97A8D">
              <w:rPr>
                <w:sz w:val="24"/>
                <w:szCs w:val="24"/>
              </w:rPr>
              <w:t>Текстовая задача и процесс ее решения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r>
              <w:rPr>
                <w:color w:val="000000"/>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890F72" w:rsidP="00CE0DE0">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18</w:t>
            </w:r>
          </w:p>
        </w:tc>
        <w:tc>
          <w:tcPr>
            <w:tcW w:w="736"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5401C1" w:rsidP="00CE0DE0">
            <w:pPr>
              <w:jc w:val="center"/>
              <w:rPr>
                <w:b/>
                <w:bCs/>
                <w:color w:val="000000"/>
                <w:sz w:val="24"/>
                <w:szCs w:val="24"/>
              </w:rPr>
            </w:pPr>
            <w:r>
              <w:rPr>
                <w:b/>
                <w:bCs/>
                <w:color w:val="000000"/>
                <w:sz w:val="24"/>
                <w:szCs w:val="24"/>
              </w:rPr>
              <w:t>22</w:t>
            </w:r>
          </w:p>
        </w:tc>
      </w:tr>
      <w:tr w:rsidR="00BE4909" w:rsidRPr="00793E1B" w:rsidTr="00890F72">
        <w:trPr>
          <w:trHeight w:val="740"/>
          <w:jc w:val="center"/>
        </w:trPr>
        <w:tc>
          <w:tcPr>
            <w:tcW w:w="5580" w:type="dxa"/>
            <w:vMerge/>
            <w:tcBorders>
              <w:left w:val="single" w:sz="8" w:space="0" w:color="auto"/>
              <w:bottom w:val="single" w:sz="8" w:space="0" w:color="auto"/>
              <w:right w:val="single" w:sz="8" w:space="0" w:color="auto"/>
            </w:tcBorders>
            <w:vAlign w:val="center"/>
          </w:tcPr>
          <w:p w:rsidR="00BE4909" w:rsidRPr="00793E1B" w:rsidRDefault="00BE4909" w:rsidP="00CE0DE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8. </w:t>
            </w:r>
            <w:r>
              <w:rPr>
                <w:sz w:val="24"/>
                <w:szCs w:val="24"/>
              </w:rPr>
              <w:t>Методика обучения решению составных задач</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color w:val="000000"/>
                <w:sz w:val="24"/>
                <w:szCs w:val="24"/>
              </w:rPr>
            </w:pPr>
            <w:r>
              <w:rPr>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color w:val="000000"/>
                <w:sz w:val="24"/>
                <w:szCs w:val="24"/>
              </w:rPr>
            </w:pPr>
            <w:r>
              <w:rPr>
                <w:b/>
                <w:b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left="708" w:firstLine="1"/>
              <w:jc w:val="both"/>
              <w:rPr>
                <w:sz w:val="24"/>
                <w:szCs w:val="24"/>
              </w:rPr>
            </w:pPr>
            <w:r>
              <w:rPr>
                <w:b/>
                <w:sz w:val="24"/>
                <w:szCs w:val="24"/>
              </w:rPr>
              <w:t xml:space="preserve">Тема 9. </w:t>
            </w:r>
            <w:r>
              <w:rPr>
                <w:sz w:val="24"/>
                <w:szCs w:val="24"/>
              </w:rPr>
              <w:t xml:space="preserve">Методика изучения алгебраического </w:t>
            </w:r>
            <w:r>
              <w:rPr>
                <w:sz w:val="24"/>
                <w:szCs w:val="24"/>
              </w:rPr>
              <w:lastRenderedPageBreak/>
              <w:t>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17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10. </w:t>
            </w:r>
            <w:r>
              <w:rPr>
                <w:sz w:val="24"/>
                <w:szCs w:val="24"/>
              </w:rPr>
              <w:t>Буквенная символика, равенства, неравенства, уравнения.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b/>
                <w:sz w:val="24"/>
                <w:szCs w:val="24"/>
              </w:rPr>
            </w:pPr>
            <w:r w:rsidRPr="001F14BF">
              <w:rPr>
                <w:b/>
                <w:sz w:val="24"/>
                <w:szCs w:val="24"/>
              </w:rPr>
              <w:t>Тема 11</w:t>
            </w:r>
            <w:r>
              <w:rPr>
                <w:sz w:val="24"/>
                <w:szCs w:val="24"/>
              </w:rPr>
              <w:t>. Методика изучения геометрического материала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Default="00BE4909" w:rsidP="00CE0DE0">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Pr>
                <w:sz w:val="24"/>
                <w:szCs w:val="24"/>
              </w:rPr>
              <w:t>изучения важнейших величин</w:t>
            </w:r>
          </w:p>
          <w:p w:rsidR="00BE4909" w:rsidRPr="008B1718" w:rsidRDefault="00BE4909" w:rsidP="00CE0DE0">
            <w:pPr>
              <w:widowControl/>
              <w:autoSpaceDE/>
              <w:autoSpaceDN/>
              <w:adjustRightInd/>
              <w:ind w:firstLine="709"/>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B75B81">
            <w:pPr>
              <w:jc w:val="center"/>
              <w:rPr>
                <w:b/>
                <w:bCs/>
                <w:i/>
                <w:iCs/>
                <w:color w:val="000000"/>
                <w:sz w:val="24"/>
                <w:szCs w:val="24"/>
              </w:rPr>
            </w:pPr>
            <w:r>
              <w:rPr>
                <w:b/>
                <w:bCs/>
                <w:i/>
                <w:iCs/>
                <w:color w:val="000000"/>
                <w:sz w:val="24"/>
                <w:szCs w:val="24"/>
              </w:rPr>
              <w:t>1</w:t>
            </w:r>
            <w:r w:rsidR="00B75B81">
              <w:rPr>
                <w:b/>
                <w:bCs/>
                <w:i/>
                <w:iCs/>
                <w:color w:val="000000"/>
                <w:sz w:val="24"/>
                <w:szCs w:val="24"/>
              </w:rPr>
              <w:t>7</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Pr>
                <w:b/>
                <w:sz w:val="24"/>
                <w:szCs w:val="24"/>
              </w:rPr>
              <w:t xml:space="preserve">Тема 13. </w:t>
            </w:r>
            <w:r>
              <w:rPr>
                <w:sz w:val="24"/>
                <w:szCs w:val="24"/>
              </w:rPr>
              <w:t>Методика изучения дробей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15</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r>
              <w:rPr>
                <w:b/>
                <w:bCs/>
                <w:i/>
                <w:iCs/>
                <w:color w:val="000000"/>
                <w:sz w:val="24"/>
                <w:szCs w:val="24"/>
              </w:rPr>
              <w:t>15</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b/>
                <w:bCs/>
                <w:i/>
                <w:iCs/>
                <w:color w:val="000000"/>
                <w:sz w:val="24"/>
                <w:szCs w:val="24"/>
              </w:rPr>
            </w:pP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6A2E8B" w:rsidRDefault="00BE4909" w:rsidP="00CE0DE0">
            <w:pPr>
              <w:widowControl/>
              <w:autoSpaceDE/>
              <w:autoSpaceDN/>
              <w:adjustRightInd/>
              <w:ind w:firstLine="709"/>
              <w:jc w:val="both"/>
              <w:rPr>
                <w:sz w:val="24"/>
                <w:szCs w:val="24"/>
              </w:rPr>
            </w:pPr>
            <w:r w:rsidRPr="001F14BF">
              <w:rPr>
                <w:b/>
                <w:sz w:val="24"/>
                <w:szCs w:val="24"/>
              </w:rPr>
              <w:t>Тема 14.</w:t>
            </w:r>
            <w:r>
              <w:rPr>
                <w:sz w:val="24"/>
                <w:szCs w:val="24"/>
              </w:rPr>
              <w:t xml:space="preserve"> Анализ альтернативных программ и учебников по математике для начальной школы. Различные концепции построения начального курса математики.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890F72"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75B81" w:rsidP="00CE0DE0">
            <w:pPr>
              <w:jc w:val="center"/>
              <w:rPr>
                <w:i/>
                <w:iCs/>
                <w:color w:val="000000"/>
                <w:sz w:val="24"/>
                <w:szCs w:val="24"/>
              </w:rPr>
            </w:pPr>
            <w:r>
              <w:rPr>
                <w:i/>
                <w:iCs/>
                <w:color w:val="000000"/>
                <w:sz w:val="24"/>
                <w:szCs w:val="24"/>
              </w:rPr>
              <w:t>20</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22</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Default="00BE4909" w:rsidP="00CE0DE0">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75B81" w:rsidP="00CE0DE0">
            <w:pPr>
              <w:jc w:val="center"/>
              <w:rPr>
                <w:b/>
                <w:bCs/>
                <w:i/>
                <w:iCs/>
                <w:color w:val="000000"/>
                <w:sz w:val="24"/>
                <w:szCs w:val="24"/>
              </w:rPr>
            </w:pPr>
            <w:r>
              <w:rPr>
                <w:b/>
                <w:bCs/>
                <w:i/>
                <w:iCs/>
                <w:color w:val="000000"/>
                <w:sz w:val="24"/>
                <w:szCs w:val="24"/>
              </w:rPr>
              <w:t>2</w:t>
            </w:r>
          </w:p>
        </w:tc>
      </w:tr>
      <w:tr w:rsidR="00BE4909" w:rsidRPr="00793E1B" w:rsidTr="00890F72">
        <w:trPr>
          <w:trHeight w:val="510"/>
          <w:jc w:val="center"/>
        </w:trPr>
        <w:tc>
          <w:tcPr>
            <w:tcW w:w="5580" w:type="dxa"/>
            <w:vMerge w:val="restart"/>
            <w:tcBorders>
              <w:left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890F72" w:rsidP="00CE0DE0">
            <w:pPr>
              <w:jc w:val="center"/>
              <w:rPr>
                <w:i/>
                <w:iCs/>
                <w:color w:val="000000"/>
                <w:sz w:val="24"/>
                <w:szCs w:val="24"/>
              </w:rPr>
            </w:pPr>
            <w:r>
              <w:rPr>
                <w:i/>
                <w:iCs/>
                <w:color w:val="000000"/>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890F72" w:rsidP="00CE0DE0">
            <w:pPr>
              <w:jc w:val="center"/>
              <w:rPr>
                <w:i/>
                <w:iCs/>
                <w:color w:val="000000"/>
                <w:sz w:val="24"/>
                <w:szCs w:val="24"/>
              </w:rPr>
            </w:pPr>
            <w:r>
              <w:rPr>
                <w:i/>
                <w:iCs/>
                <w:color w:val="000000"/>
                <w:sz w:val="24"/>
                <w:szCs w:val="24"/>
              </w:rPr>
              <w:t>14</w:t>
            </w: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794265" w:rsidRDefault="00B75B81" w:rsidP="00CE0DE0">
            <w:pPr>
              <w:jc w:val="center"/>
              <w:rPr>
                <w:i/>
                <w:iCs/>
                <w:color w:val="000000"/>
                <w:sz w:val="24"/>
                <w:szCs w:val="24"/>
              </w:rPr>
            </w:pPr>
            <w:r>
              <w:rPr>
                <w:i/>
                <w:iCs/>
                <w:color w:val="000000"/>
                <w:sz w:val="24"/>
                <w:szCs w:val="24"/>
              </w:rPr>
              <w:t>223</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5401C1" w:rsidP="00CE0DE0">
            <w:pPr>
              <w:jc w:val="center"/>
              <w:rPr>
                <w:b/>
                <w:bCs/>
                <w:i/>
                <w:iCs/>
                <w:color w:val="000000"/>
                <w:sz w:val="24"/>
                <w:szCs w:val="24"/>
              </w:rPr>
            </w:pPr>
            <w:r>
              <w:rPr>
                <w:b/>
                <w:bCs/>
                <w:i/>
                <w:iCs/>
                <w:color w:val="000000"/>
                <w:sz w:val="24"/>
                <w:szCs w:val="24"/>
              </w:rPr>
              <w:t>243</w:t>
            </w:r>
          </w:p>
        </w:tc>
      </w:tr>
      <w:tr w:rsidR="00BE4909" w:rsidRPr="00793E1B" w:rsidTr="00890F72">
        <w:trPr>
          <w:trHeight w:val="510"/>
          <w:jc w:val="center"/>
        </w:trPr>
        <w:tc>
          <w:tcPr>
            <w:tcW w:w="5580" w:type="dxa"/>
            <w:vMerge/>
            <w:tcBorders>
              <w:left w:val="single" w:sz="8" w:space="0" w:color="auto"/>
              <w:bottom w:val="single" w:sz="8" w:space="0" w:color="auto"/>
              <w:right w:val="single" w:sz="8" w:space="0" w:color="auto"/>
            </w:tcBorders>
            <w:vAlign w:val="center"/>
          </w:tcPr>
          <w:p w:rsidR="00BE4909" w:rsidRPr="008B1718" w:rsidRDefault="00BE4909" w:rsidP="00CE0DE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09" w:rsidRPr="00793E1B" w:rsidRDefault="00BE4909" w:rsidP="00CE0DE0">
            <w:pPr>
              <w:widowControl/>
              <w:autoSpaceDE/>
              <w:autoSpaceDN/>
              <w:adjustRightInd/>
              <w:jc w:val="both"/>
              <w:rPr>
                <w:color w:val="000000"/>
                <w:sz w:val="22"/>
                <w:szCs w:val="22"/>
              </w:rPr>
            </w:pPr>
            <w:r w:rsidRPr="00793E1B">
              <w:rPr>
                <w:color w:val="000000"/>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BE4909" w:rsidRPr="00890F72" w:rsidRDefault="00890F72" w:rsidP="00CE0DE0">
            <w:pPr>
              <w:jc w:val="center"/>
              <w:rPr>
                <w:i/>
                <w:iCs/>
                <w:color w:val="000000"/>
                <w:sz w:val="24"/>
                <w:szCs w:val="24"/>
              </w:rPr>
            </w:pPr>
            <w:r>
              <w:rPr>
                <w:i/>
                <w:iCs/>
                <w:color w:val="000000"/>
                <w:sz w:val="24"/>
                <w:szCs w:val="24"/>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890F72" w:rsidP="00CE0DE0">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794265" w:rsidRDefault="00B75B81" w:rsidP="00CE0DE0">
            <w:pPr>
              <w:jc w:val="center"/>
              <w:rPr>
                <w:b/>
                <w:bCs/>
                <w:i/>
                <w:iCs/>
                <w:color w:val="000000"/>
                <w:sz w:val="24"/>
                <w:szCs w:val="24"/>
              </w:rPr>
            </w:pPr>
            <w:r>
              <w:rPr>
                <w:b/>
                <w:bCs/>
                <w:i/>
                <w:iCs/>
                <w:color w:val="000000"/>
                <w:sz w:val="24"/>
                <w:szCs w:val="24"/>
              </w:rPr>
              <w:t>4</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Pr="008B1718" w:rsidRDefault="00BE4909" w:rsidP="005401C1">
            <w:pPr>
              <w:widowControl/>
              <w:autoSpaceDE/>
              <w:autoSpaceDN/>
              <w:adjustRightInd/>
              <w:rPr>
                <w:color w:val="000000"/>
                <w:sz w:val="24"/>
                <w:szCs w:val="24"/>
              </w:rPr>
            </w:pPr>
            <w:r>
              <w:rPr>
                <w:color w:val="000000"/>
                <w:sz w:val="24"/>
                <w:szCs w:val="24"/>
              </w:rPr>
              <w:t>Контроль (</w:t>
            </w:r>
            <w:r w:rsidR="005401C1">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1F53BA" w:rsidRDefault="005401C1" w:rsidP="00CE0DE0">
            <w:pPr>
              <w:jc w:val="center"/>
              <w:rPr>
                <w:b/>
                <w:bCs/>
                <w:i/>
                <w:iCs/>
                <w:color w:val="000000"/>
                <w:sz w:val="24"/>
                <w:szCs w:val="24"/>
              </w:rPr>
            </w:pPr>
            <w:r>
              <w:rPr>
                <w:b/>
                <w:bCs/>
                <w:i/>
                <w:iCs/>
                <w:color w:val="000000"/>
                <w:sz w:val="24"/>
                <w:szCs w:val="24"/>
              </w:rPr>
              <w:t>9</w:t>
            </w:r>
          </w:p>
        </w:tc>
      </w:tr>
      <w:tr w:rsidR="00BE4909" w:rsidRPr="00793E1B" w:rsidTr="00890F72">
        <w:trPr>
          <w:trHeight w:val="510"/>
          <w:jc w:val="center"/>
        </w:trPr>
        <w:tc>
          <w:tcPr>
            <w:tcW w:w="5580" w:type="dxa"/>
            <w:tcBorders>
              <w:left w:val="single" w:sz="8" w:space="0" w:color="auto"/>
              <w:bottom w:val="single" w:sz="8" w:space="0" w:color="auto"/>
              <w:right w:val="single" w:sz="8" w:space="0" w:color="auto"/>
            </w:tcBorders>
            <w:vAlign w:val="center"/>
          </w:tcPr>
          <w:p w:rsidR="00BE4909" w:rsidRDefault="00BE4909" w:rsidP="005401C1">
            <w:pPr>
              <w:widowControl/>
              <w:autoSpaceDE/>
              <w:autoSpaceDN/>
              <w:adjustRightInd/>
              <w:rPr>
                <w:color w:val="000000"/>
                <w:sz w:val="24"/>
                <w:szCs w:val="24"/>
              </w:rPr>
            </w:pPr>
            <w:r>
              <w:rPr>
                <w:color w:val="000000"/>
                <w:sz w:val="24"/>
                <w:szCs w:val="24"/>
              </w:rPr>
              <w:t xml:space="preserve">Итого с </w:t>
            </w:r>
            <w:r w:rsidR="005401C1">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BE4909" w:rsidRPr="00793E1B" w:rsidRDefault="00BE4909" w:rsidP="00CE0DE0">
            <w:pPr>
              <w:widowControl/>
              <w:autoSpaceDE/>
              <w:autoSpaceDN/>
              <w:adjustRightInd/>
              <w:jc w:val="both"/>
              <w:rPr>
                <w:color w:val="000000"/>
                <w:sz w:val="22"/>
                <w:szCs w:val="22"/>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Pr="001F53BA" w:rsidRDefault="00BE4909" w:rsidP="00CE0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BE4909" w:rsidRDefault="00BE4909" w:rsidP="00CE0DE0">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BE4909" w:rsidRPr="001F53BA" w:rsidRDefault="00BE4909" w:rsidP="00CE0DE0">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BE4909" w:rsidRPr="00BE4909" w:rsidRDefault="00BE4909" w:rsidP="00CE0DE0">
            <w:pPr>
              <w:jc w:val="center"/>
              <w:rPr>
                <w:b/>
                <w:bCs/>
                <w:i/>
                <w:iCs/>
                <w:color w:val="000000"/>
                <w:sz w:val="24"/>
                <w:szCs w:val="24"/>
              </w:rPr>
            </w:pPr>
            <w:r>
              <w:rPr>
                <w:b/>
                <w:bCs/>
                <w:i/>
                <w:iCs/>
                <w:color w:val="000000"/>
                <w:sz w:val="24"/>
                <w:szCs w:val="24"/>
              </w:rPr>
              <w:t>252</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2C6C26">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083988">
      <w:pPr>
        <w:widowControl/>
        <w:suppressAutoHyphens/>
        <w:autoSpaceDE/>
        <w:adjustRightInd/>
        <w:jc w:val="center"/>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5401C1">
        <w:rPr>
          <w:b/>
          <w:bCs/>
          <w:sz w:val="16"/>
          <w:szCs w:val="16"/>
        </w:rPr>
        <w:t>Технологии обучения математике в начальной школе</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2C6C26">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xml:space="preserve">, регистрационный № 47415), Федеральными и локальными нормативными актами, Уставом Академии образовательная </w:t>
      </w:r>
      <w:r w:rsidRPr="00C2000F">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E32FC">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 </w:t>
      </w:r>
      <w:r w:rsidR="005401C1">
        <w:rPr>
          <w:sz w:val="24"/>
          <w:szCs w:val="24"/>
        </w:rPr>
        <w:t>Специфика предмета «Технологии обучения математике в начальной школе»</w:t>
      </w:r>
    </w:p>
    <w:p w:rsidR="001F14BF" w:rsidRDefault="00556BF0" w:rsidP="001F14BF">
      <w:pPr>
        <w:widowControl/>
        <w:autoSpaceDE/>
        <w:autoSpaceDN/>
        <w:adjustRightInd/>
        <w:ind w:firstLine="709"/>
        <w:jc w:val="both"/>
        <w:rPr>
          <w:b/>
          <w:sz w:val="24"/>
          <w:szCs w:val="24"/>
        </w:rPr>
      </w:pPr>
      <w:r>
        <w:rPr>
          <w:sz w:val="24"/>
          <w:szCs w:val="24"/>
        </w:rPr>
        <w:t>Х</w:t>
      </w:r>
      <w:r w:rsidRPr="00556BF0">
        <w:rPr>
          <w:sz w:val="24"/>
          <w:szCs w:val="24"/>
        </w:rPr>
        <w:t>арактеристика курса методики преподава</w:t>
      </w:r>
      <w:r>
        <w:rPr>
          <w:sz w:val="24"/>
          <w:szCs w:val="24"/>
        </w:rPr>
        <w:t>ния ма</w:t>
      </w:r>
      <w:r w:rsidRPr="00556BF0">
        <w:rPr>
          <w:sz w:val="24"/>
          <w:szCs w:val="24"/>
        </w:rPr>
        <w:t xml:space="preserve">тематики в </w:t>
      </w:r>
      <w:r>
        <w:rPr>
          <w:sz w:val="24"/>
          <w:szCs w:val="24"/>
        </w:rPr>
        <w:t>начальны</w:t>
      </w:r>
      <w:r w:rsidRPr="00556BF0">
        <w:rPr>
          <w:sz w:val="24"/>
          <w:szCs w:val="24"/>
        </w:rPr>
        <w:t xml:space="preserve">х классах. </w:t>
      </w:r>
      <w:r>
        <w:rPr>
          <w:sz w:val="24"/>
          <w:szCs w:val="24"/>
        </w:rPr>
        <w:t>Предмет, з</w:t>
      </w:r>
      <w:r w:rsidRPr="00556BF0">
        <w:rPr>
          <w:sz w:val="24"/>
          <w:szCs w:val="24"/>
        </w:rPr>
        <w:t>адачи и ц</w:t>
      </w:r>
      <w:r>
        <w:rPr>
          <w:sz w:val="24"/>
          <w:szCs w:val="24"/>
        </w:rPr>
        <w:t>ел</w:t>
      </w:r>
      <w:r w:rsidRPr="00556BF0">
        <w:rPr>
          <w:sz w:val="24"/>
          <w:szCs w:val="24"/>
        </w:rPr>
        <w:t>и изучения курс</w:t>
      </w:r>
      <w:r>
        <w:rPr>
          <w:sz w:val="24"/>
          <w:szCs w:val="24"/>
        </w:rPr>
        <w:t>а методики преподавания матема</w:t>
      </w:r>
      <w:r w:rsidRPr="00556BF0">
        <w:rPr>
          <w:sz w:val="24"/>
          <w:szCs w:val="24"/>
        </w:rPr>
        <w:t>тик</w:t>
      </w:r>
      <w:r>
        <w:rPr>
          <w:sz w:val="24"/>
          <w:szCs w:val="24"/>
        </w:rPr>
        <w:t xml:space="preserve">и </w:t>
      </w:r>
      <w:r w:rsidRPr="00556BF0">
        <w:rPr>
          <w:sz w:val="24"/>
          <w:szCs w:val="24"/>
        </w:rPr>
        <w:t xml:space="preserve"> в вузе.</w:t>
      </w:r>
    </w:p>
    <w:p w:rsidR="00556BF0" w:rsidRDefault="00556BF0"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2. </w:t>
      </w:r>
      <w:r w:rsidR="005401C1">
        <w:rPr>
          <w:sz w:val="24"/>
          <w:szCs w:val="24"/>
        </w:rPr>
        <w:t>Построение начального курса математики</w:t>
      </w:r>
      <w:r w:rsidR="00556BF0">
        <w:rPr>
          <w:sz w:val="24"/>
          <w:szCs w:val="24"/>
        </w:rPr>
        <w:t>.</w:t>
      </w:r>
    </w:p>
    <w:p w:rsidR="00556BF0" w:rsidRDefault="00556BF0" w:rsidP="001F14BF">
      <w:pPr>
        <w:widowControl/>
        <w:autoSpaceDE/>
        <w:autoSpaceDN/>
        <w:adjustRightInd/>
        <w:ind w:firstLine="709"/>
        <w:jc w:val="both"/>
        <w:rPr>
          <w:sz w:val="24"/>
          <w:szCs w:val="24"/>
        </w:rPr>
      </w:pPr>
      <w:r>
        <w:rPr>
          <w:sz w:val="24"/>
          <w:szCs w:val="24"/>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w:t>
      </w:r>
      <w:r w:rsidR="00484EF5">
        <w:rPr>
          <w:sz w:val="24"/>
          <w:szCs w:val="24"/>
        </w:rPr>
        <w:t xml:space="preserve">, </w:t>
      </w:r>
      <w:r>
        <w:rPr>
          <w:sz w:val="24"/>
          <w:szCs w:val="24"/>
        </w:rPr>
        <w:t xml:space="preserve"> возможности их использования в практике начального обучения математике. </w:t>
      </w:r>
    </w:p>
    <w:p w:rsidR="00556BF0" w:rsidRDefault="00556BF0" w:rsidP="001F14BF">
      <w:pPr>
        <w:widowControl/>
        <w:autoSpaceDE/>
        <w:autoSpaceDN/>
        <w:adjustRightInd/>
        <w:ind w:firstLine="709"/>
        <w:jc w:val="both"/>
        <w:rPr>
          <w:b/>
          <w:sz w:val="24"/>
          <w:szCs w:val="24"/>
        </w:rPr>
      </w:pPr>
    </w:p>
    <w:p w:rsidR="00556BF0" w:rsidRDefault="001F14BF" w:rsidP="001F14BF">
      <w:pPr>
        <w:widowControl/>
        <w:autoSpaceDE/>
        <w:autoSpaceDN/>
        <w:adjustRightInd/>
        <w:ind w:firstLine="709"/>
        <w:jc w:val="both"/>
        <w:rPr>
          <w:sz w:val="24"/>
          <w:szCs w:val="24"/>
        </w:rPr>
      </w:pPr>
      <w:r>
        <w:rPr>
          <w:b/>
          <w:sz w:val="24"/>
          <w:szCs w:val="24"/>
        </w:rPr>
        <w:t xml:space="preserve">Тема 3. </w:t>
      </w:r>
      <w:r w:rsidR="00556BF0">
        <w:rPr>
          <w:sz w:val="24"/>
          <w:szCs w:val="24"/>
        </w:rPr>
        <w:t xml:space="preserve">Характеристика основных понятий начального курса математики и последовательность его изучения. </w:t>
      </w:r>
    </w:p>
    <w:p w:rsidR="00556BF0" w:rsidRPr="00556BF0" w:rsidRDefault="001F14BF" w:rsidP="00556BF0">
      <w:pPr>
        <w:widowControl/>
        <w:autoSpaceDE/>
        <w:autoSpaceDN/>
        <w:adjustRightInd/>
        <w:ind w:firstLine="709"/>
        <w:jc w:val="both"/>
        <w:rPr>
          <w:sz w:val="24"/>
          <w:szCs w:val="24"/>
        </w:rPr>
      </w:pPr>
      <w:r w:rsidRPr="001F14BF">
        <w:rPr>
          <w:sz w:val="24"/>
          <w:szCs w:val="24"/>
        </w:rPr>
        <w:t xml:space="preserve">. </w:t>
      </w:r>
      <w:r w:rsidR="00556BF0" w:rsidRPr="00556BF0">
        <w:rPr>
          <w:sz w:val="24"/>
          <w:szCs w:val="24"/>
        </w:rPr>
        <w:t xml:space="preserve">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 </w:t>
      </w:r>
    </w:p>
    <w:p w:rsidR="00556BF0" w:rsidRPr="00556BF0" w:rsidRDefault="00556BF0" w:rsidP="00556BF0">
      <w:pPr>
        <w:widowControl/>
        <w:autoSpaceDE/>
        <w:autoSpaceDN/>
        <w:adjustRightInd/>
        <w:ind w:firstLine="709"/>
        <w:jc w:val="both"/>
        <w:rPr>
          <w:sz w:val="24"/>
          <w:szCs w:val="24"/>
        </w:rPr>
      </w:pPr>
      <w:r w:rsidRPr="00556BF0">
        <w:rPr>
          <w:sz w:val="24"/>
          <w:szCs w:val="24"/>
        </w:rPr>
        <w:t>Урок математики и его особенности. Требования к современному уроку.</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 </w:t>
      </w:r>
    </w:p>
    <w:p w:rsidR="00556BF0" w:rsidRPr="00556BF0" w:rsidRDefault="00556BF0" w:rsidP="00556BF0">
      <w:pPr>
        <w:widowControl/>
        <w:autoSpaceDE/>
        <w:autoSpaceDN/>
        <w:adjustRightInd/>
        <w:ind w:firstLine="709"/>
        <w:jc w:val="both"/>
        <w:rPr>
          <w:sz w:val="24"/>
          <w:szCs w:val="24"/>
        </w:rPr>
      </w:pPr>
      <w:r w:rsidRPr="00556BF0">
        <w:rPr>
          <w:sz w:val="24"/>
          <w:szCs w:val="24"/>
        </w:rPr>
        <w:t>Проверка и оценка знаний, умений, навыков. Требования к ведению тетрадей. Домашние задания: организация, руководство  и контроль.</w:t>
      </w:r>
    </w:p>
    <w:p w:rsidR="00556BF0" w:rsidRPr="00556BF0" w:rsidRDefault="00556BF0" w:rsidP="00556BF0">
      <w:pPr>
        <w:widowControl/>
        <w:autoSpaceDE/>
        <w:autoSpaceDN/>
        <w:adjustRightInd/>
        <w:ind w:firstLine="709"/>
        <w:jc w:val="both"/>
        <w:rPr>
          <w:sz w:val="24"/>
          <w:szCs w:val="24"/>
        </w:rPr>
      </w:pPr>
      <w:r w:rsidRPr="00556BF0">
        <w:rPr>
          <w:sz w:val="24"/>
          <w:szCs w:val="24"/>
        </w:rPr>
        <w:t xml:space="preserve">Внеклассная работа по математике. </w:t>
      </w:r>
    </w:p>
    <w:p w:rsidR="001F14BF" w:rsidRDefault="001F14BF" w:rsidP="00556BF0">
      <w:pPr>
        <w:widowControl/>
        <w:autoSpaceDE/>
        <w:autoSpaceDN/>
        <w:adjustRightInd/>
        <w:jc w:val="both"/>
        <w:rPr>
          <w:b/>
          <w:sz w:val="24"/>
          <w:szCs w:val="24"/>
        </w:rPr>
      </w:pPr>
    </w:p>
    <w:p w:rsidR="001F14BF" w:rsidRDefault="001F14BF" w:rsidP="001F14BF">
      <w:pPr>
        <w:widowControl/>
        <w:autoSpaceDE/>
        <w:autoSpaceDN/>
        <w:adjustRightInd/>
        <w:ind w:firstLine="709"/>
        <w:jc w:val="both"/>
        <w:rPr>
          <w:b/>
          <w:sz w:val="24"/>
          <w:szCs w:val="24"/>
        </w:rPr>
      </w:pPr>
    </w:p>
    <w:p w:rsidR="00484EF5" w:rsidRDefault="001F14BF" w:rsidP="001F14BF">
      <w:pPr>
        <w:widowControl/>
        <w:autoSpaceDE/>
        <w:autoSpaceDN/>
        <w:adjustRightInd/>
        <w:ind w:firstLine="709"/>
        <w:jc w:val="both"/>
        <w:rPr>
          <w:b/>
          <w:sz w:val="24"/>
          <w:szCs w:val="24"/>
        </w:rPr>
      </w:pPr>
      <w:r>
        <w:rPr>
          <w:b/>
          <w:sz w:val="24"/>
          <w:szCs w:val="24"/>
        </w:rPr>
        <w:t xml:space="preserve">Тема 4. </w:t>
      </w:r>
      <w:r w:rsidR="00484EF5" w:rsidRPr="00484EF5">
        <w:rPr>
          <w:sz w:val="24"/>
          <w:szCs w:val="24"/>
        </w:rPr>
        <w:t>Развитие младших школьников в процессе обучения математике.</w:t>
      </w:r>
    </w:p>
    <w:p w:rsidR="001F14BF" w:rsidRDefault="00484EF5" w:rsidP="001F14BF">
      <w:pPr>
        <w:widowControl/>
        <w:autoSpaceDE/>
        <w:autoSpaceDN/>
        <w:adjustRightInd/>
        <w:ind w:firstLine="709"/>
        <w:jc w:val="both"/>
        <w:rPr>
          <w:b/>
          <w:sz w:val="24"/>
          <w:szCs w:val="24"/>
        </w:rPr>
      </w:pPr>
      <w:r>
        <w:rPr>
          <w:sz w:val="24"/>
          <w:szCs w:val="24"/>
        </w:rPr>
        <w:t xml:space="preserve">Реализация основных положений теории учебной деятельности в процессе 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Развитие логического и алгоритмического мышления школьников.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r>
        <w:rPr>
          <w:b/>
          <w:sz w:val="24"/>
          <w:szCs w:val="24"/>
        </w:rPr>
        <w:t xml:space="preserve">Тема 5. </w:t>
      </w:r>
      <w:r w:rsidR="00484EF5">
        <w:rPr>
          <w:sz w:val="24"/>
          <w:szCs w:val="24"/>
        </w:rPr>
        <w:t>Методика изучения нумерации целых неотрицательных чисел.</w:t>
      </w:r>
    </w:p>
    <w:p w:rsidR="001F14BF" w:rsidRPr="001F14BF" w:rsidRDefault="00484EF5" w:rsidP="001F14BF">
      <w:pPr>
        <w:widowControl/>
        <w:autoSpaceDE/>
        <w:autoSpaceDN/>
        <w:adjustRightInd/>
        <w:ind w:firstLine="709"/>
        <w:jc w:val="both"/>
        <w:rPr>
          <w:sz w:val="24"/>
          <w:szCs w:val="24"/>
        </w:rPr>
      </w:pPr>
      <w:r>
        <w:rPr>
          <w:sz w:val="24"/>
          <w:szCs w:val="24"/>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6. </w:t>
      </w:r>
      <w:r w:rsidR="00484EF5">
        <w:rPr>
          <w:sz w:val="24"/>
          <w:szCs w:val="24"/>
        </w:rPr>
        <w:t>Методика изучения арифметических действий</w:t>
      </w:r>
    </w:p>
    <w:p w:rsidR="001F14BF" w:rsidRDefault="00484EF5" w:rsidP="001F14BF">
      <w:pPr>
        <w:widowControl/>
        <w:autoSpaceDE/>
        <w:autoSpaceDN/>
        <w:adjustRightInd/>
        <w:ind w:firstLine="709"/>
        <w:jc w:val="both"/>
        <w:rPr>
          <w:b/>
          <w:sz w:val="24"/>
          <w:szCs w:val="24"/>
        </w:rPr>
      </w:pPr>
      <w:r>
        <w:rPr>
          <w:sz w:val="24"/>
          <w:szCs w:val="24"/>
        </w:rPr>
        <w:t xml:space="preserve">Общие вопросы методики изучения арифметических действий. </w:t>
      </w:r>
      <w:r w:rsidR="00CE0DE0">
        <w:rPr>
          <w:sz w:val="24"/>
          <w:szCs w:val="24"/>
        </w:rPr>
        <w:t xml:space="preserve">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7. </w:t>
      </w:r>
      <w:r w:rsidR="00CE0DE0">
        <w:rPr>
          <w:sz w:val="24"/>
          <w:szCs w:val="24"/>
        </w:rPr>
        <w:t>Текстовая задача и процесс ее решения.</w:t>
      </w:r>
    </w:p>
    <w:p w:rsidR="001F14BF" w:rsidRPr="001F14BF" w:rsidRDefault="00CE0DE0" w:rsidP="001F14BF">
      <w:pPr>
        <w:widowControl/>
        <w:autoSpaceDE/>
        <w:autoSpaceDN/>
        <w:adjustRightInd/>
        <w:ind w:firstLine="709"/>
        <w:jc w:val="both"/>
        <w:rPr>
          <w:sz w:val="24"/>
          <w:szCs w:val="24"/>
        </w:rPr>
      </w:pPr>
      <w:r>
        <w:rPr>
          <w:sz w:val="24"/>
          <w:szCs w:val="24"/>
        </w:rPr>
        <w:t xml:space="preserve">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8. </w:t>
      </w:r>
      <w:r w:rsidR="00CE0DE0">
        <w:rPr>
          <w:sz w:val="24"/>
          <w:szCs w:val="24"/>
        </w:rPr>
        <w:t>Методика обучения решению составных задач.</w:t>
      </w:r>
    </w:p>
    <w:p w:rsidR="001F14BF" w:rsidRDefault="00CE0DE0" w:rsidP="001F14BF">
      <w:pPr>
        <w:widowControl/>
        <w:autoSpaceDE/>
        <w:autoSpaceDN/>
        <w:adjustRightInd/>
        <w:ind w:firstLine="709"/>
        <w:jc w:val="both"/>
        <w:rPr>
          <w:sz w:val="24"/>
          <w:szCs w:val="24"/>
        </w:rPr>
      </w:pPr>
      <w:r>
        <w:rPr>
          <w:sz w:val="24"/>
          <w:szCs w:val="24"/>
        </w:rPr>
        <w:t>Определение простой и составной задач. Ознакомление с составной задачей и формирование умений решать составные задачи. Методика работы над задачами, связанными с пропорциональными величинами.</w:t>
      </w:r>
    </w:p>
    <w:p w:rsidR="001F14BF" w:rsidRDefault="001F14BF" w:rsidP="001F14BF">
      <w:pPr>
        <w:widowControl/>
        <w:autoSpaceDE/>
        <w:autoSpaceDN/>
        <w:adjustRightInd/>
        <w:ind w:firstLine="709"/>
        <w:jc w:val="both"/>
        <w:rPr>
          <w:b/>
          <w:sz w:val="24"/>
          <w:szCs w:val="24"/>
        </w:rPr>
      </w:pPr>
    </w:p>
    <w:p w:rsidR="00192C83" w:rsidRDefault="001F14BF" w:rsidP="00192C83">
      <w:pPr>
        <w:widowControl/>
        <w:autoSpaceDE/>
        <w:autoSpaceDN/>
        <w:adjustRightInd/>
        <w:ind w:left="708" w:firstLine="1"/>
        <w:jc w:val="both"/>
        <w:rPr>
          <w:sz w:val="24"/>
          <w:szCs w:val="24"/>
        </w:rPr>
      </w:pPr>
      <w:r>
        <w:rPr>
          <w:b/>
          <w:sz w:val="24"/>
          <w:szCs w:val="24"/>
        </w:rPr>
        <w:t xml:space="preserve">Тема 9. </w:t>
      </w:r>
      <w:r w:rsidRPr="001F14BF">
        <w:rPr>
          <w:sz w:val="24"/>
          <w:szCs w:val="24"/>
        </w:rPr>
        <w:t xml:space="preserve">Методика </w:t>
      </w:r>
      <w:r w:rsidR="00192C83">
        <w:rPr>
          <w:sz w:val="24"/>
          <w:szCs w:val="24"/>
        </w:rPr>
        <w:t>изучения алгебраического материала</w:t>
      </w:r>
    </w:p>
    <w:p w:rsidR="001F14BF" w:rsidRDefault="00192C83" w:rsidP="00192C83">
      <w:pPr>
        <w:widowControl/>
        <w:autoSpaceDE/>
        <w:autoSpaceDN/>
        <w:adjustRightInd/>
        <w:ind w:firstLine="708"/>
        <w:jc w:val="both"/>
        <w:rPr>
          <w:b/>
          <w:sz w:val="24"/>
          <w:szCs w:val="24"/>
        </w:rPr>
      </w:pPr>
      <w:r w:rsidRPr="00192C83">
        <w:rPr>
          <w:sz w:val="24"/>
          <w:szCs w:val="24"/>
        </w:rPr>
        <w:t>Общие вопросы методики изучения</w:t>
      </w:r>
      <w:r>
        <w:rPr>
          <w:sz w:val="24"/>
          <w:szCs w:val="24"/>
        </w:rPr>
        <w:t xml:space="preserve">алгебраического материала. Ознакомление с математическими выражениями. Изучение правил порядка действий. Ознакомление с преобразованием выражений. </w:t>
      </w:r>
    </w:p>
    <w:p w:rsidR="001F14BF" w:rsidRDefault="001F14BF"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10. </w:t>
      </w:r>
      <w:r w:rsidR="00192C83">
        <w:rPr>
          <w:sz w:val="24"/>
          <w:szCs w:val="24"/>
        </w:rPr>
        <w:t>Буквенная символика, равенства, неравенства, уравнения</w:t>
      </w:r>
    </w:p>
    <w:p w:rsidR="001F14BF" w:rsidRDefault="00192C83" w:rsidP="001F14BF">
      <w:pPr>
        <w:widowControl/>
        <w:autoSpaceDE/>
        <w:autoSpaceDN/>
        <w:adjustRightInd/>
        <w:ind w:firstLine="709"/>
        <w:jc w:val="both"/>
        <w:rPr>
          <w:sz w:val="24"/>
          <w:szCs w:val="24"/>
        </w:rPr>
      </w:pPr>
      <w:r>
        <w:rPr>
          <w:sz w:val="24"/>
          <w:szCs w:val="24"/>
        </w:rPr>
        <w:t xml:space="preserve">Методика ознакомления с буквенной символикой. Числовые равенства, неравенства. Методика ознакомления с неравенствами с переменной. Методика изучения уравнений. </w:t>
      </w:r>
    </w:p>
    <w:p w:rsidR="001F14BF" w:rsidRDefault="001F14BF" w:rsidP="001F14BF">
      <w:pPr>
        <w:widowControl/>
        <w:autoSpaceDE/>
        <w:autoSpaceDN/>
        <w:adjustRightInd/>
        <w:ind w:firstLine="709"/>
        <w:jc w:val="both"/>
        <w:rPr>
          <w:sz w:val="24"/>
          <w:szCs w:val="24"/>
        </w:rPr>
      </w:pPr>
    </w:p>
    <w:p w:rsidR="00192C83" w:rsidRDefault="001F14BF" w:rsidP="001F14BF">
      <w:pPr>
        <w:widowControl/>
        <w:autoSpaceDE/>
        <w:autoSpaceDN/>
        <w:adjustRightInd/>
        <w:ind w:firstLine="709"/>
        <w:jc w:val="both"/>
        <w:rPr>
          <w:sz w:val="24"/>
          <w:szCs w:val="24"/>
        </w:rPr>
      </w:pPr>
      <w:r w:rsidRPr="001F14BF">
        <w:rPr>
          <w:b/>
          <w:sz w:val="24"/>
          <w:szCs w:val="24"/>
        </w:rPr>
        <w:t>Тема 11</w:t>
      </w:r>
      <w:r>
        <w:rPr>
          <w:sz w:val="24"/>
          <w:szCs w:val="24"/>
        </w:rPr>
        <w:t xml:space="preserve">. </w:t>
      </w:r>
      <w:r w:rsidR="00192C83">
        <w:rPr>
          <w:sz w:val="24"/>
          <w:szCs w:val="24"/>
        </w:rPr>
        <w:t>Методика изучения геометрического материала</w:t>
      </w:r>
    </w:p>
    <w:p w:rsidR="001F14BF" w:rsidRPr="00192C83" w:rsidRDefault="00192C83" w:rsidP="001F14BF">
      <w:pPr>
        <w:widowControl/>
        <w:autoSpaceDE/>
        <w:autoSpaceDN/>
        <w:adjustRightInd/>
        <w:ind w:firstLine="709"/>
        <w:jc w:val="both"/>
        <w:rPr>
          <w:sz w:val="24"/>
          <w:szCs w:val="24"/>
        </w:rPr>
      </w:pPr>
      <w:r>
        <w:rPr>
          <w:sz w:val="24"/>
          <w:szCs w:val="24"/>
        </w:rPr>
        <w:t>Основные задачи изучения геометрического материала</w:t>
      </w:r>
      <w:r w:rsidRPr="00192C83">
        <w:rPr>
          <w:b/>
          <w:sz w:val="24"/>
          <w:szCs w:val="24"/>
        </w:rPr>
        <w:t xml:space="preserve">. </w:t>
      </w:r>
      <w:r w:rsidRPr="00192C83">
        <w:rPr>
          <w:sz w:val="24"/>
          <w:szCs w:val="24"/>
        </w:rPr>
        <w:t xml:space="preserve">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ломанойлиний, длиной ломаной линии, периметром и площадью многоугольника. </w:t>
      </w:r>
    </w:p>
    <w:p w:rsidR="001F14BF" w:rsidRPr="00192C83" w:rsidRDefault="001F14BF" w:rsidP="001F14BF">
      <w:pPr>
        <w:widowControl/>
        <w:autoSpaceDE/>
        <w:autoSpaceDN/>
        <w:adjustRightInd/>
        <w:ind w:firstLine="709"/>
        <w:jc w:val="both"/>
        <w:rPr>
          <w:sz w:val="24"/>
          <w:szCs w:val="24"/>
        </w:rPr>
      </w:pPr>
    </w:p>
    <w:p w:rsidR="001F14BF" w:rsidRDefault="001F14BF" w:rsidP="00192C83">
      <w:pPr>
        <w:widowControl/>
        <w:autoSpaceDE/>
        <w:autoSpaceDN/>
        <w:adjustRightInd/>
        <w:ind w:firstLine="709"/>
        <w:jc w:val="both"/>
        <w:rPr>
          <w:sz w:val="24"/>
          <w:szCs w:val="24"/>
        </w:rPr>
      </w:pPr>
      <w:r>
        <w:rPr>
          <w:b/>
          <w:sz w:val="24"/>
          <w:szCs w:val="24"/>
        </w:rPr>
        <w:t xml:space="preserve">Тема 12. </w:t>
      </w:r>
      <w:r w:rsidRPr="001F14BF">
        <w:rPr>
          <w:sz w:val="24"/>
          <w:szCs w:val="24"/>
        </w:rPr>
        <w:t xml:space="preserve">Методика </w:t>
      </w:r>
      <w:r w:rsidR="00192C83">
        <w:rPr>
          <w:sz w:val="24"/>
          <w:szCs w:val="24"/>
        </w:rPr>
        <w:t>изучения важнейших величин.</w:t>
      </w:r>
    </w:p>
    <w:p w:rsidR="0089782B" w:rsidRDefault="00192C83" w:rsidP="0089782B">
      <w:pPr>
        <w:widowControl/>
        <w:autoSpaceDE/>
        <w:autoSpaceDN/>
        <w:adjustRightInd/>
        <w:ind w:firstLine="709"/>
        <w:jc w:val="both"/>
        <w:rPr>
          <w:sz w:val="24"/>
          <w:szCs w:val="24"/>
        </w:rPr>
      </w:pPr>
      <w:r>
        <w:rPr>
          <w:sz w:val="24"/>
          <w:szCs w:val="24"/>
        </w:rPr>
        <w:lastRenderedPageBreak/>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1F14BF" w:rsidRPr="0089782B" w:rsidRDefault="00192C83" w:rsidP="0089782B">
      <w:pPr>
        <w:widowControl/>
        <w:autoSpaceDE/>
        <w:autoSpaceDN/>
        <w:adjustRightInd/>
        <w:ind w:firstLine="709"/>
        <w:jc w:val="both"/>
        <w:rPr>
          <w:sz w:val="24"/>
          <w:szCs w:val="24"/>
        </w:rPr>
      </w:pPr>
      <w:r>
        <w:rPr>
          <w:sz w:val="24"/>
          <w:szCs w:val="24"/>
        </w:rPr>
        <w:t>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w:t>
      </w:r>
      <w:r w:rsidR="0089782B">
        <w:rPr>
          <w:sz w:val="24"/>
          <w:szCs w:val="24"/>
        </w:rPr>
        <w:t xml:space="preserve">. Действия с величинами. </w:t>
      </w:r>
    </w:p>
    <w:p w:rsidR="0089782B" w:rsidRDefault="0089782B" w:rsidP="001F14BF">
      <w:pPr>
        <w:widowControl/>
        <w:autoSpaceDE/>
        <w:autoSpaceDN/>
        <w:adjustRightInd/>
        <w:ind w:firstLine="709"/>
        <w:jc w:val="both"/>
        <w:rPr>
          <w:b/>
          <w:sz w:val="24"/>
          <w:szCs w:val="24"/>
        </w:rPr>
      </w:pPr>
    </w:p>
    <w:p w:rsidR="001F14BF" w:rsidRDefault="001F14BF" w:rsidP="001F14BF">
      <w:pPr>
        <w:widowControl/>
        <w:autoSpaceDE/>
        <w:autoSpaceDN/>
        <w:adjustRightInd/>
        <w:ind w:firstLine="709"/>
        <w:jc w:val="both"/>
        <w:rPr>
          <w:sz w:val="24"/>
          <w:szCs w:val="24"/>
        </w:rPr>
      </w:pPr>
      <w:r>
        <w:rPr>
          <w:b/>
          <w:sz w:val="24"/>
          <w:szCs w:val="24"/>
        </w:rPr>
        <w:t xml:space="preserve">Тема 13. </w:t>
      </w:r>
      <w:r w:rsidR="0089782B">
        <w:rPr>
          <w:sz w:val="24"/>
          <w:szCs w:val="24"/>
        </w:rPr>
        <w:t xml:space="preserve">Методика изучения дробей. </w:t>
      </w:r>
    </w:p>
    <w:p w:rsidR="001F14BF" w:rsidRDefault="0089782B" w:rsidP="001F14BF">
      <w:pPr>
        <w:widowControl/>
        <w:autoSpaceDE/>
        <w:autoSpaceDN/>
        <w:adjustRightInd/>
        <w:ind w:firstLine="709"/>
        <w:jc w:val="both"/>
        <w:rPr>
          <w:sz w:val="24"/>
          <w:szCs w:val="24"/>
        </w:rPr>
      </w:pPr>
      <w:r>
        <w:rPr>
          <w:sz w:val="24"/>
          <w:szCs w:val="24"/>
        </w:rPr>
        <w:t xml:space="preserve">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Обучение решению задач с дробями. </w:t>
      </w:r>
    </w:p>
    <w:p w:rsidR="001F14BF" w:rsidRDefault="001F14BF" w:rsidP="001F14BF">
      <w:pPr>
        <w:widowControl/>
        <w:autoSpaceDE/>
        <w:autoSpaceDN/>
        <w:adjustRightInd/>
        <w:ind w:firstLine="709"/>
        <w:jc w:val="both"/>
        <w:rPr>
          <w:sz w:val="24"/>
          <w:szCs w:val="24"/>
        </w:rPr>
      </w:pPr>
    </w:p>
    <w:p w:rsidR="001F14BF" w:rsidRDefault="001F14BF" w:rsidP="0089782B">
      <w:pPr>
        <w:widowControl/>
        <w:autoSpaceDE/>
        <w:autoSpaceDN/>
        <w:adjustRightInd/>
        <w:ind w:firstLine="709"/>
        <w:jc w:val="both"/>
        <w:rPr>
          <w:sz w:val="24"/>
          <w:szCs w:val="24"/>
        </w:rPr>
      </w:pPr>
      <w:r w:rsidRPr="001F14BF">
        <w:rPr>
          <w:b/>
          <w:sz w:val="24"/>
          <w:szCs w:val="24"/>
        </w:rPr>
        <w:t>Тема 14.</w:t>
      </w:r>
      <w:r w:rsidR="0089782B">
        <w:rPr>
          <w:sz w:val="24"/>
          <w:szCs w:val="24"/>
        </w:rPr>
        <w:t xml:space="preserve">Анализ альтернативных программ и учебников по математике для начальной школы. Различные концепции построения начального курса математики. </w:t>
      </w:r>
    </w:p>
    <w:p w:rsidR="0089782B" w:rsidRDefault="0089782B" w:rsidP="0089782B">
      <w:pPr>
        <w:widowControl/>
        <w:autoSpaceDE/>
        <w:autoSpaceDN/>
        <w:adjustRightInd/>
        <w:ind w:firstLine="709"/>
        <w:jc w:val="both"/>
        <w:rPr>
          <w:sz w:val="24"/>
          <w:szCs w:val="24"/>
        </w:rPr>
      </w:pPr>
      <w:r>
        <w:rPr>
          <w:sz w:val="24"/>
          <w:szCs w:val="24"/>
        </w:rPr>
        <w:t xml:space="preserve">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Сравнительный анализ альтернативных программ. </w:t>
      </w:r>
    </w:p>
    <w:p w:rsidR="001F14BF" w:rsidRDefault="001F14BF" w:rsidP="001F14BF">
      <w:pPr>
        <w:widowControl/>
        <w:autoSpaceDE/>
        <w:autoSpaceDN/>
        <w:adjustRightInd/>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BE17A7">
        <w:rPr>
          <w:sz w:val="24"/>
          <w:szCs w:val="24"/>
        </w:rPr>
        <w:t>Технологии обучения математике в начальной школе</w:t>
      </w:r>
      <w:r w:rsidRPr="00C2000F">
        <w:rPr>
          <w:sz w:val="24"/>
          <w:szCs w:val="24"/>
        </w:rPr>
        <w:t xml:space="preserve">»/ </w:t>
      </w:r>
      <w:r w:rsidR="004F337D">
        <w:rPr>
          <w:sz w:val="24"/>
          <w:szCs w:val="24"/>
        </w:rPr>
        <w:t>Т.С. Котлярова</w:t>
      </w:r>
      <w:r w:rsidRPr="00C2000F">
        <w:rPr>
          <w:sz w:val="24"/>
          <w:szCs w:val="24"/>
        </w:rPr>
        <w:t>. – Омск: Изд-во О</w:t>
      </w:r>
      <w:r w:rsidR="00115505">
        <w:rPr>
          <w:sz w:val="24"/>
          <w:szCs w:val="24"/>
        </w:rPr>
        <w:t>мской гуманитарной академии, 202</w:t>
      </w:r>
      <w:r w:rsidR="00E8514A">
        <w:rPr>
          <w:sz w:val="24"/>
          <w:szCs w:val="24"/>
        </w:rPr>
        <w:t>2</w:t>
      </w:r>
      <w:r w:rsidR="004F3489">
        <w:rPr>
          <w:sz w:val="24"/>
          <w:szCs w:val="24"/>
        </w:rPr>
        <w:t>.</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4F337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C20EB" w:rsidRDefault="002C20EB" w:rsidP="002C20EB">
      <w:pPr>
        <w:tabs>
          <w:tab w:val="left" w:pos="406"/>
        </w:tabs>
        <w:ind w:firstLine="709"/>
        <w:jc w:val="center"/>
        <w:rPr>
          <w:b/>
          <w:bCs/>
          <w:i/>
          <w:sz w:val="24"/>
          <w:szCs w:val="28"/>
        </w:rPr>
      </w:pPr>
    </w:p>
    <w:p w:rsidR="002C20EB" w:rsidRDefault="002C20EB" w:rsidP="002C20EB">
      <w:pPr>
        <w:tabs>
          <w:tab w:val="left" w:pos="406"/>
        </w:tabs>
        <w:ind w:firstLine="709"/>
        <w:jc w:val="center"/>
        <w:rPr>
          <w:b/>
          <w:bCs/>
          <w:i/>
          <w:sz w:val="24"/>
          <w:szCs w:val="28"/>
        </w:rPr>
      </w:pPr>
    </w:p>
    <w:p w:rsidR="002C20EB" w:rsidRPr="001B4D53" w:rsidRDefault="002C20EB" w:rsidP="002C20EB">
      <w:pPr>
        <w:tabs>
          <w:tab w:val="left" w:pos="406"/>
        </w:tabs>
        <w:ind w:firstLine="709"/>
        <w:jc w:val="center"/>
        <w:rPr>
          <w:b/>
          <w:bCs/>
          <w:i/>
          <w:sz w:val="24"/>
          <w:szCs w:val="28"/>
        </w:rPr>
      </w:pPr>
      <w:r w:rsidRPr="001B4D53">
        <w:rPr>
          <w:b/>
          <w:bCs/>
          <w:i/>
          <w:sz w:val="24"/>
          <w:szCs w:val="28"/>
        </w:rPr>
        <w:lastRenderedPageBreak/>
        <w:t>Основная:</w:t>
      </w:r>
    </w:p>
    <w:p w:rsidR="002C20EB" w:rsidRPr="001B4D53" w:rsidRDefault="002C20EB" w:rsidP="002C20EB">
      <w:pPr>
        <w:pStyle w:val="a4"/>
        <w:numPr>
          <w:ilvl w:val="0"/>
          <w:numId w:val="28"/>
        </w:numPr>
        <w:jc w:val="both"/>
        <w:rPr>
          <w:rFonts w:ascii="Times New Roman" w:hAnsi="Times New Roman"/>
          <w:color w:val="002060"/>
          <w:sz w:val="24"/>
          <w:szCs w:val="24"/>
        </w:rPr>
      </w:pPr>
      <w:r w:rsidRPr="001B4D53">
        <w:rPr>
          <w:rFonts w:ascii="Times New Roman" w:hAnsi="Times New Roman"/>
          <w:i/>
          <w:iCs/>
          <w:color w:val="000000"/>
          <w:sz w:val="24"/>
          <w:szCs w:val="24"/>
          <w:shd w:val="clear" w:color="auto" w:fill="FFFFFF"/>
        </w:rPr>
        <w:t>Далингер, В. А. </w:t>
      </w:r>
      <w:r w:rsidRPr="001B4D53">
        <w:rPr>
          <w:rFonts w:ascii="Times New Roman" w:hAnsi="Times New Roman"/>
          <w:color w:val="000000"/>
          <w:sz w:val="24"/>
          <w:szCs w:val="24"/>
          <w:shd w:val="clear" w:color="auto" w:fill="FFFFFF"/>
        </w:rPr>
        <w:t> Методика обучения математике в начальной школе : учебное пособие для вузов / В. А. Далингер, Л. П. Борисова. — 2-е изд., испр. и доп. — Москва : Издательство Юрайт, 2020. — 187 с. — (Высшее образование). — ISBN 978-5-534-07529-8. — Текст : электронный // ЭБС Юрайт [сайт]. — URL: </w:t>
      </w:r>
      <w:hyperlink r:id="rId8" w:history="1">
        <w:r w:rsidR="008D20BC">
          <w:rPr>
            <w:rStyle w:val="a8"/>
            <w:rFonts w:ascii="Times New Roman" w:hAnsi="Times New Roman"/>
            <w:sz w:val="24"/>
            <w:szCs w:val="24"/>
            <w:shd w:val="clear" w:color="auto" w:fill="FFFFFF"/>
          </w:rPr>
          <w:t>https://urait.ru/bcode/452015....</w:t>
        </w:r>
      </w:hyperlink>
      <w:r w:rsidRPr="001B4D53">
        <w:rPr>
          <w:rFonts w:ascii="Times New Roman" w:hAnsi="Times New Roman"/>
          <w:iCs/>
          <w:color w:val="002060"/>
          <w:sz w:val="24"/>
          <w:szCs w:val="24"/>
        </w:rPr>
        <w:t>.</w:t>
      </w:r>
    </w:p>
    <w:p w:rsidR="002C20EB" w:rsidRPr="001B4D53" w:rsidRDefault="002C20EB" w:rsidP="002C20EB">
      <w:pPr>
        <w:pStyle w:val="a4"/>
        <w:numPr>
          <w:ilvl w:val="0"/>
          <w:numId w:val="28"/>
        </w:numPr>
        <w:jc w:val="both"/>
        <w:rPr>
          <w:rFonts w:ascii="Times New Roman" w:hAnsi="Times New Roman"/>
          <w:color w:val="002060"/>
          <w:sz w:val="24"/>
          <w:szCs w:val="24"/>
        </w:rPr>
      </w:pPr>
      <w:r w:rsidRPr="001B4D53">
        <w:rPr>
          <w:rFonts w:ascii="Times New Roman" w:hAnsi="Times New Roman"/>
          <w:color w:val="000000"/>
          <w:sz w:val="24"/>
          <w:szCs w:val="24"/>
          <w:shd w:val="clear" w:color="auto" w:fill="FFFFFF"/>
        </w:rPr>
        <w:t>Методика обучения математике. Формирование приемов математического мышления : учебное пособие для среднего профессионального образования / Н. Ф. Талызина [и др.] ; под редакцией Н. Ф. Талызиной. — 2-е изд., перераб. и доп. — Москва : Издательство Юрайт, 2019. — 193 с. — (Профессиональное образование). — ISBN 978-5-534-06579-4. — Текст : электронный // ЭБС Юрайт [сайт]. — URL: </w:t>
      </w:r>
      <w:hyperlink r:id="rId9" w:history="1">
        <w:r w:rsidR="008D20BC">
          <w:rPr>
            <w:rStyle w:val="a8"/>
            <w:rFonts w:ascii="Times New Roman" w:hAnsi="Times New Roman"/>
            <w:sz w:val="24"/>
            <w:szCs w:val="24"/>
            <w:shd w:val="clear" w:color="auto" w:fill="FFFFFF"/>
          </w:rPr>
          <w:t>https://urait.ru/bcode/441918....</w:t>
        </w:r>
      </w:hyperlink>
      <w:r w:rsidRPr="001B4D53">
        <w:rPr>
          <w:rFonts w:ascii="Times New Roman" w:hAnsi="Times New Roman"/>
          <w:iCs/>
          <w:color w:val="002060"/>
          <w:sz w:val="24"/>
          <w:szCs w:val="24"/>
        </w:rPr>
        <w:t>.</w:t>
      </w:r>
    </w:p>
    <w:p w:rsidR="002C20EB" w:rsidRPr="001B4D53" w:rsidRDefault="002C20EB" w:rsidP="002C20EB">
      <w:pPr>
        <w:ind w:left="360"/>
        <w:jc w:val="both"/>
        <w:rPr>
          <w:sz w:val="24"/>
          <w:szCs w:val="28"/>
        </w:rPr>
      </w:pPr>
    </w:p>
    <w:p w:rsidR="002C20EB" w:rsidRPr="001B4D53" w:rsidRDefault="002C20EB" w:rsidP="002C20EB">
      <w:pPr>
        <w:jc w:val="center"/>
        <w:rPr>
          <w:b/>
          <w:i/>
          <w:sz w:val="24"/>
          <w:szCs w:val="28"/>
        </w:rPr>
      </w:pPr>
      <w:r w:rsidRPr="001B4D53">
        <w:rPr>
          <w:b/>
          <w:i/>
          <w:sz w:val="24"/>
          <w:szCs w:val="28"/>
        </w:rPr>
        <w:t>Дополнительная</w:t>
      </w:r>
    </w:p>
    <w:p w:rsidR="002C20EB" w:rsidRPr="001235BC" w:rsidRDefault="002C20EB" w:rsidP="002C20EB">
      <w:pPr>
        <w:pStyle w:val="a4"/>
        <w:numPr>
          <w:ilvl w:val="0"/>
          <w:numId w:val="29"/>
        </w:numPr>
        <w:jc w:val="both"/>
        <w:rPr>
          <w:rFonts w:ascii="Times New Roman" w:hAnsi="Times New Roman"/>
          <w:color w:val="002060"/>
          <w:sz w:val="24"/>
          <w:szCs w:val="28"/>
        </w:rPr>
      </w:pPr>
      <w:r w:rsidRPr="001B4D53">
        <w:rPr>
          <w:rFonts w:ascii="Times New Roman" w:hAnsi="Times New Roman"/>
          <w:i/>
          <w:iCs/>
          <w:color w:val="000000"/>
          <w:sz w:val="24"/>
          <w:szCs w:val="24"/>
          <w:shd w:val="clear" w:color="auto" w:fill="FFFFFF"/>
        </w:rPr>
        <w:t>Шадрина, И. В. </w:t>
      </w:r>
      <w:r w:rsidRPr="001B4D53">
        <w:rPr>
          <w:rFonts w:ascii="Times New Roman" w:hAnsi="Times New Roman"/>
          <w:color w:val="000000"/>
          <w:sz w:val="24"/>
          <w:szCs w:val="24"/>
          <w:shd w:val="clear" w:color="auto" w:fill="FFFFFF"/>
        </w:rPr>
        <w:t> Теория и методика математического развития : учебник и практикум для среднего профессионального образования / И. В. Шадрина. — Москва : Издательство Юрайт, 2020. — 279 с. — (Профессиональное образование). — ISBN 978-5-534-00671-1. — Текст : электронный // ЭБС Юрайт [сайт]. — URL: </w:t>
      </w:r>
      <w:hyperlink r:id="rId10" w:history="1">
        <w:r w:rsidR="008D20BC">
          <w:rPr>
            <w:rStyle w:val="a8"/>
            <w:rFonts w:ascii="Times New Roman" w:hAnsi="Times New Roman"/>
            <w:sz w:val="24"/>
            <w:szCs w:val="24"/>
            <w:shd w:val="clear" w:color="auto" w:fill="FFFFFF"/>
          </w:rPr>
          <w:t>https://urait.ru/bcode/452141....</w:t>
        </w:r>
      </w:hyperlink>
      <w:r w:rsidRPr="001235BC">
        <w:rPr>
          <w:rFonts w:ascii="Times New Roman" w:hAnsi="Times New Roman"/>
          <w:color w:val="002060"/>
          <w:sz w:val="24"/>
          <w:szCs w:val="28"/>
        </w:rPr>
        <w:t xml:space="preserve">. </w:t>
      </w:r>
    </w:p>
    <w:p w:rsidR="002C20EB" w:rsidRPr="001B4D53" w:rsidRDefault="002C20EB" w:rsidP="002C20EB">
      <w:pPr>
        <w:pStyle w:val="a4"/>
        <w:numPr>
          <w:ilvl w:val="0"/>
          <w:numId w:val="29"/>
        </w:numPr>
        <w:jc w:val="both"/>
        <w:rPr>
          <w:rFonts w:ascii="Times New Roman" w:hAnsi="Times New Roman"/>
          <w:color w:val="002060"/>
          <w:sz w:val="24"/>
          <w:szCs w:val="24"/>
        </w:rPr>
      </w:pPr>
      <w:r w:rsidRPr="001B4D53">
        <w:rPr>
          <w:rFonts w:ascii="Times New Roman" w:hAnsi="Times New Roman"/>
          <w:color w:val="000000"/>
          <w:sz w:val="24"/>
          <w:szCs w:val="24"/>
          <w:shd w:val="clear" w:color="auto" w:fill="FFFFFF"/>
        </w:rPr>
        <w:t xml:space="preserve">Чиркова, Н. И. Методика изучения темы «Величины и их измерение» в начальной школе. Часть 1 : учебное пособие для студентов педагогических учебных заведений / Н. И. Чиркова, О. А. Павлова. — Саратов : Вузовское образование, 2018. — 45 c. — ISBN 978-5-4487-0244-0, 978-5-4487-0245-7. — Текст : электронный // Электронно-библиотечная система IPR BOOKS : [сайт]. — URL: </w:t>
      </w:r>
      <w:hyperlink r:id="rId11" w:history="1">
        <w:r w:rsidR="008D20BC">
          <w:rPr>
            <w:rStyle w:val="a8"/>
            <w:rFonts w:ascii="Times New Roman" w:hAnsi="Times New Roman"/>
            <w:sz w:val="24"/>
            <w:szCs w:val="24"/>
            <w:shd w:val="clear" w:color="auto" w:fill="FFFFFF"/>
          </w:rPr>
          <w:t>http://www.iprbookshop.ru/75274.html</w:t>
        </w:r>
      </w:hyperlink>
    </w:p>
    <w:p w:rsidR="00C9201A" w:rsidRPr="00C9201A" w:rsidRDefault="002C20EB" w:rsidP="002C20EB">
      <w:pPr>
        <w:pStyle w:val="a4"/>
        <w:numPr>
          <w:ilvl w:val="0"/>
          <w:numId w:val="29"/>
        </w:numPr>
        <w:shd w:val="clear" w:color="auto" w:fill="FCFCFC"/>
        <w:ind w:right="-230"/>
        <w:rPr>
          <w:rFonts w:ascii="Roboto" w:hAnsi="Roboto"/>
          <w:color w:val="000000"/>
          <w:sz w:val="21"/>
          <w:szCs w:val="21"/>
        </w:rPr>
      </w:pPr>
      <w:r w:rsidRPr="001B4D53">
        <w:rPr>
          <w:rFonts w:ascii="Times New Roman" w:hAnsi="Times New Roman"/>
          <w:color w:val="000000"/>
          <w:sz w:val="24"/>
          <w:szCs w:val="24"/>
          <w:shd w:val="clear" w:color="auto" w:fill="FFFFFF"/>
        </w:rPr>
        <w:t xml:space="preserve">Кузьминова, В. И. Элементы алгебры в курсе математики начальных классов : учебно-методическое пособие / В. И. Кузьминова. — Соликамск : Соликамский государственный педагогический институт, 2011. — 48 c. — ISBN 2227-8397. — Текст : электронный // Электронно-библиотечная система IPR BOOKS : [сайт]. — URL: </w:t>
      </w:r>
      <w:hyperlink r:id="rId12" w:history="1">
        <w:r w:rsidR="008D20BC">
          <w:rPr>
            <w:rStyle w:val="a8"/>
            <w:rFonts w:ascii="Times New Roman" w:hAnsi="Times New Roman"/>
            <w:sz w:val="24"/>
            <w:szCs w:val="24"/>
            <w:shd w:val="clear" w:color="auto" w:fill="FFFFFF"/>
          </w:rPr>
          <w:t>http://www.iprbookshop.ru/47912.htmll</w:t>
        </w:r>
      </w:hyperlink>
    </w:p>
    <w:p w:rsidR="00777B09" w:rsidRPr="00793E1B" w:rsidRDefault="004F337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D20BC">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D20BC">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D20BC">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D20BC">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D20BC">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C62439">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D20BC">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D20BC">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D20BC">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2" w:history="1">
        <w:r w:rsidR="008D20BC">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D20BC">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D20BC">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D20B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337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BE17A7">
        <w:rPr>
          <w:bCs/>
          <w:color w:val="000000"/>
          <w:sz w:val="24"/>
          <w:szCs w:val="24"/>
        </w:rPr>
        <w:t>Технологии обучения математике в начальной школе</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CD0A96" w:rsidRPr="00793E1B" w:rsidRDefault="00CD0A96" w:rsidP="00CD0A96">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0A96" w:rsidRPr="00793E1B" w:rsidRDefault="00CD0A96" w:rsidP="00CD0A96">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D0A96" w:rsidRPr="00793E1B" w:rsidRDefault="00CD0A96" w:rsidP="00CD0A96">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7034C" w:rsidRDefault="0067034C" w:rsidP="006703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7034C" w:rsidRDefault="0067034C" w:rsidP="0067034C">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D20BC">
          <w:rPr>
            <w:rStyle w:val="a8"/>
            <w:rFonts w:ascii="Times New Roman" w:hAnsi="Times New Roman"/>
            <w:sz w:val="24"/>
            <w:szCs w:val="24"/>
          </w:rPr>
          <w:t>http://www.consultant.ru/edu/student/study/</w:t>
        </w:r>
      </w:hyperlink>
    </w:p>
    <w:p w:rsidR="0067034C" w:rsidRDefault="0067034C" w:rsidP="0067034C">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D20BC">
          <w:rPr>
            <w:rStyle w:val="a8"/>
            <w:rFonts w:ascii="Times New Roman" w:hAnsi="Times New Roman"/>
            <w:sz w:val="24"/>
            <w:szCs w:val="24"/>
          </w:rPr>
          <w:t>http://edu.garant.ru/omga/</w:t>
        </w:r>
      </w:hyperlink>
    </w:p>
    <w:p w:rsidR="0067034C" w:rsidRDefault="0067034C" w:rsidP="0067034C">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8D20BC">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7034C" w:rsidRDefault="0067034C" w:rsidP="0067034C">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8D20BC">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7034C" w:rsidRDefault="0067034C" w:rsidP="0067034C">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8D20BC">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7034C" w:rsidRPr="00FB1702" w:rsidRDefault="0067034C" w:rsidP="0067034C">
      <w:pPr>
        <w:pStyle w:val="a4"/>
        <w:numPr>
          <w:ilvl w:val="0"/>
          <w:numId w:val="3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8D20BC">
          <w:rPr>
            <w:rStyle w:val="a8"/>
            <w:rFonts w:ascii="Times New Roman" w:eastAsia="Times New Roman" w:hAnsi="Times New Roman"/>
            <w:sz w:val="24"/>
          </w:rPr>
          <w:t>http://www.gumer.info/bibliotek_Buks/Pedagog/index.php</w:t>
        </w:r>
      </w:hyperlink>
    </w:p>
    <w:p w:rsidR="0067034C" w:rsidRDefault="0067034C" w:rsidP="0067034C">
      <w:pPr>
        <w:ind w:firstLine="709"/>
        <w:jc w:val="both"/>
        <w:rPr>
          <w:b/>
          <w:sz w:val="24"/>
          <w:szCs w:val="24"/>
        </w:rPr>
      </w:pPr>
    </w:p>
    <w:p w:rsidR="0067034C" w:rsidRDefault="0067034C" w:rsidP="0067034C">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67034C" w:rsidRPr="00EF2488" w:rsidRDefault="0067034C" w:rsidP="0067034C">
      <w:pPr>
        <w:ind w:firstLine="709"/>
        <w:jc w:val="both"/>
        <w:rPr>
          <w:b/>
          <w:sz w:val="24"/>
          <w:szCs w:val="24"/>
        </w:rPr>
      </w:pPr>
    </w:p>
    <w:p w:rsidR="0067034C" w:rsidRPr="000E492B" w:rsidRDefault="0067034C" w:rsidP="0067034C">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34C" w:rsidRPr="000E492B" w:rsidRDefault="0067034C" w:rsidP="0067034C">
      <w:pPr>
        <w:ind w:firstLine="709"/>
        <w:jc w:val="both"/>
        <w:rPr>
          <w:sz w:val="24"/>
          <w:szCs w:val="24"/>
        </w:rPr>
      </w:pPr>
      <w:r w:rsidRPr="000E492B">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0E492B">
        <w:rPr>
          <w:sz w:val="24"/>
          <w:szCs w:val="24"/>
        </w:rPr>
        <w:lastRenderedPageBreak/>
        <w:t>Производственная, д. 41/1</w:t>
      </w:r>
    </w:p>
    <w:p w:rsidR="0067034C" w:rsidRPr="000E492B" w:rsidRDefault="0067034C" w:rsidP="0067034C">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034C" w:rsidRPr="000E492B" w:rsidRDefault="0067034C" w:rsidP="0067034C">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034C" w:rsidRPr="000E492B" w:rsidRDefault="0067034C" w:rsidP="0067034C">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2439">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67034C" w:rsidRPr="000E492B" w:rsidRDefault="0067034C" w:rsidP="0067034C">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7034C" w:rsidRPr="000E492B" w:rsidRDefault="0067034C" w:rsidP="0067034C">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0E492B">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2439">
          <w:rPr>
            <w:rStyle w:val="a8"/>
            <w:sz w:val="24"/>
            <w:szCs w:val="24"/>
          </w:rPr>
          <w:t>www.biblio-online.ru</w:t>
        </w:r>
      </w:hyperlink>
      <w:r w:rsidRPr="000E492B">
        <w:rPr>
          <w:sz w:val="24"/>
          <w:szCs w:val="24"/>
        </w:rPr>
        <w:t xml:space="preserve"> </w:t>
      </w:r>
    </w:p>
    <w:p w:rsidR="0067034C" w:rsidRPr="000E492B" w:rsidRDefault="0067034C" w:rsidP="0067034C">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0A96" w:rsidRPr="006E1872" w:rsidRDefault="00CD0A96" w:rsidP="00CD0A96">
      <w:pPr>
        <w:ind w:firstLine="709"/>
        <w:jc w:val="both"/>
        <w:rPr>
          <w:sz w:val="24"/>
          <w:szCs w:val="24"/>
        </w:rPr>
      </w:pPr>
    </w:p>
    <w:p w:rsidR="00CD0A96" w:rsidRPr="006E1872" w:rsidRDefault="00CD0A96" w:rsidP="00CD0A96">
      <w:pPr>
        <w:ind w:firstLine="709"/>
        <w:jc w:val="both"/>
        <w:rPr>
          <w:sz w:val="24"/>
          <w:szCs w:val="24"/>
        </w:rPr>
      </w:pPr>
    </w:p>
    <w:p w:rsidR="00CD0A96" w:rsidRDefault="00CD0A96" w:rsidP="00CD0A96"/>
    <w:p w:rsidR="00CD0A96" w:rsidRPr="00793E1B" w:rsidRDefault="00CD0A96" w:rsidP="00CD0A96">
      <w:pPr>
        <w:widowControl/>
        <w:autoSpaceDE/>
        <w:autoSpaceDN/>
        <w:adjustRightInd/>
        <w:jc w:val="both"/>
        <w:rPr>
          <w:color w:val="000000"/>
          <w:sz w:val="24"/>
          <w:szCs w:val="24"/>
        </w:rPr>
      </w:pPr>
    </w:p>
    <w:sectPr w:rsidR="00CD0A96"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95C" w:rsidRDefault="0049695C" w:rsidP="00160BC1">
      <w:r>
        <w:separator/>
      </w:r>
    </w:p>
  </w:endnote>
  <w:endnote w:type="continuationSeparator" w:id="0">
    <w:p w:rsidR="0049695C" w:rsidRDefault="004969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95C" w:rsidRDefault="0049695C" w:rsidP="00160BC1">
      <w:r>
        <w:separator/>
      </w:r>
    </w:p>
  </w:footnote>
  <w:footnote w:type="continuationSeparator" w:id="0">
    <w:p w:rsidR="0049695C" w:rsidRDefault="004969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3F10D2"/>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D471E"/>
    <w:multiLevelType w:val="hybridMultilevel"/>
    <w:tmpl w:val="78F281DA"/>
    <w:lvl w:ilvl="0" w:tplc="1D4C7750">
      <w:start w:val="1"/>
      <w:numFmt w:val="decimal"/>
      <w:lvlText w:val="%1."/>
      <w:lvlJc w:val="left"/>
      <w:pPr>
        <w:ind w:left="720" w:hanging="360"/>
      </w:pPr>
      <w:rPr>
        <w:rFonts w:ascii="Roboto" w:hAnsi="Roboto" w:cs="Helvetica" w:hint="default"/>
        <w:b w:val="0"/>
        <w:i w:val="0"/>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2"/>
  </w:num>
  <w:num w:numId="4">
    <w:abstractNumId w:val="13"/>
  </w:num>
  <w:num w:numId="5">
    <w:abstractNumId w:val="17"/>
  </w:num>
  <w:num w:numId="6">
    <w:abstractNumId w:val="18"/>
  </w:num>
  <w:num w:numId="7">
    <w:abstractNumId w:val="11"/>
  </w:num>
  <w:num w:numId="8">
    <w:abstractNumId w:val="23"/>
  </w:num>
  <w:num w:numId="9">
    <w:abstractNumId w:val="20"/>
  </w:num>
  <w:num w:numId="10">
    <w:abstractNumId w:val="15"/>
  </w:num>
  <w:num w:numId="11">
    <w:abstractNumId w:val="4"/>
  </w:num>
  <w:num w:numId="12">
    <w:abstractNumId w:val="7"/>
  </w:num>
  <w:num w:numId="13">
    <w:abstractNumId w:val="19"/>
  </w:num>
  <w:num w:numId="14">
    <w:abstractNumId w:val="35"/>
  </w:num>
  <w:num w:numId="15">
    <w:abstractNumId w:val="26"/>
  </w:num>
  <w:num w:numId="16">
    <w:abstractNumId w:val="12"/>
  </w:num>
  <w:num w:numId="17">
    <w:abstractNumId w:val="9"/>
  </w:num>
  <w:num w:numId="18">
    <w:abstractNumId w:val="31"/>
  </w:num>
  <w:num w:numId="19">
    <w:abstractNumId w:val="30"/>
  </w:num>
  <w:num w:numId="20">
    <w:abstractNumId w:val="8"/>
  </w:num>
  <w:num w:numId="21">
    <w:abstractNumId w:val="2"/>
  </w:num>
  <w:num w:numId="22">
    <w:abstractNumId w:val="0"/>
  </w:num>
  <w:num w:numId="23">
    <w:abstractNumId w:val="16"/>
  </w:num>
  <w:num w:numId="24">
    <w:abstractNumId w:val="28"/>
  </w:num>
  <w:num w:numId="25">
    <w:abstractNumId w:val="5"/>
  </w:num>
  <w:num w:numId="26">
    <w:abstractNumId w:val="34"/>
  </w:num>
  <w:num w:numId="27">
    <w:abstractNumId w:val="25"/>
  </w:num>
  <w:num w:numId="28">
    <w:abstractNumId w:val="24"/>
  </w:num>
  <w:num w:numId="29">
    <w:abstractNumId w:val="27"/>
  </w:num>
  <w:num w:numId="30">
    <w:abstractNumId w:val="1"/>
  </w:num>
  <w:num w:numId="31">
    <w:abstractNumId w:val="3"/>
  </w:num>
  <w:num w:numId="32">
    <w:abstractNumId w:val="6"/>
  </w:num>
  <w:num w:numId="33">
    <w:abstractNumId w:val="29"/>
  </w:num>
  <w:num w:numId="34">
    <w:abstractNumId w:val="33"/>
  </w:num>
  <w:num w:numId="35">
    <w:abstractNumId w:val="21"/>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02CD0"/>
    <w:rsid w:val="00013A40"/>
    <w:rsid w:val="00023396"/>
    <w:rsid w:val="00027D2C"/>
    <w:rsid w:val="00027E5B"/>
    <w:rsid w:val="00030D24"/>
    <w:rsid w:val="000335B0"/>
    <w:rsid w:val="00037461"/>
    <w:rsid w:val="00040E71"/>
    <w:rsid w:val="00051798"/>
    <w:rsid w:val="00051AEE"/>
    <w:rsid w:val="00060A01"/>
    <w:rsid w:val="00060A8B"/>
    <w:rsid w:val="00064AA9"/>
    <w:rsid w:val="000650F7"/>
    <w:rsid w:val="00066B8C"/>
    <w:rsid w:val="00077A8B"/>
    <w:rsid w:val="000835F5"/>
    <w:rsid w:val="00083988"/>
    <w:rsid w:val="00084AC8"/>
    <w:rsid w:val="000875BF"/>
    <w:rsid w:val="000911D1"/>
    <w:rsid w:val="00093764"/>
    <w:rsid w:val="000A12F1"/>
    <w:rsid w:val="000A4FAC"/>
    <w:rsid w:val="000A7E75"/>
    <w:rsid w:val="000B1331"/>
    <w:rsid w:val="000B249F"/>
    <w:rsid w:val="000B3DB8"/>
    <w:rsid w:val="000B40A9"/>
    <w:rsid w:val="000B779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5505"/>
    <w:rsid w:val="001165D0"/>
    <w:rsid w:val="001166B7"/>
    <w:rsid w:val="001167A8"/>
    <w:rsid w:val="0012017A"/>
    <w:rsid w:val="001256DA"/>
    <w:rsid w:val="00125D45"/>
    <w:rsid w:val="00127108"/>
    <w:rsid w:val="00127DEA"/>
    <w:rsid w:val="00131CDA"/>
    <w:rsid w:val="00132F57"/>
    <w:rsid w:val="001363CB"/>
    <w:rsid w:val="001378B1"/>
    <w:rsid w:val="001419D5"/>
    <w:rsid w:val="00147032"/>
    <w:rsid w:val="00151C45"/>
    <w:rsid w:val="001543AF"/>
    <w:rsid w:val="0015639D"/>
    <w:rsid w:val="00160BC1"/>
    <w:rsid w:val="00161C70"/>
    <w:rsid w:val="001631F4"/>
    <w:rsid w:val="00167262"/>
    <w:rsid w:val="001716A9"/>
    <w:rsid w:val="00181AAB"/>
    <w:rsid w:val="00184F65"/>
    <w:rsid w:val="001871AA"/>
    <w:rsid w:val="00192941"/>
    <w:rsid w:val="00192C83"/>
    <w:rsid w:val="001A1AE8"/>
    <w:rsid w:val="001A4981"/>
    <w:rsid w:val="001A6533"/>
    <w:rsid w:val="001C1FF5"/>
    <w:rsid w:val="001C3589"/>
    <w:rsid w:val="001C4FED"/>
    <w:rsid w:val="001C6305"/>
    <w:rsid w:val="001C72B3"/>
    <w:rsid w:val="001D1132"/>
    <w:rsid w:val="001D7E91"/>
    <w:rsid w:val="001E7BF7"/>
    <w:rsid w:val="001F11DE"/>
    <w:rsid w:val="001F14BF"/>
    <w:rsid w:val="001F2233"/>
    <w:rsid w:val="001F3561"/>
    <w:rsid w:val="00201CE2"/>
    <w:rsid w:val="002025AC"/>
    <w:rsid w:val="00205E5F"/>
    <w:rsid w:val="00207E2E"/>
    <w:rsid w:val="00207FB7"/>
    <w:rsid w:val="00211C1B"/>
    <w:rsid w:val="002409CC"/>
    <w:rsid w:val="00240A81"/>
    <w:rsid w:val="00242125"/>
    <w:rsid w:val="00245199"/>
    <w:rsid w:val="00256DF4"/>
    <w:rsid w:val="00262422"/>
    <w:rsid w:val="002657BC"/>
    <w:rsid w:val="00276128"/>
    <w:rsid w:val="0027733F"/>
    <w:rsid w:val="00281D0F"/>
    <w:rsid w:val="002822FE"/>
    <w:rsid w:val="002861FD"/>
    <w:rsid w:val="00291D05"/>
    <w:rsid w:val="002933E5"/>
    <w:rsid w:val="0029772F"/>
    <w:rsid w:val="002A0D1B"/>
    <w:rsid w:val="002A4EBD"/>
    <w:rsid w:val="002B12A8"/>
    <w:rsid w:val="002B3D83"/>
    <w:rsid w:val="002B5AB9"/>
    <w:rsid w:val="002B6C87"/>
    <w:rsid w:val="002B734E"/>
    <w:rsid w:val="002C20EB"/>
    <w:rsid w:val="002C2BC1"/>
    <w:rsid w:val="002C2EAE"/>
    <w:rsid w:val="002C3F08"/>
    <w:rsid w:val="002C6C26"/>
    <w:rsid w:val="002C7582"/>
    <w:rsid w:val="002C7DE4"/>
    <w:rsid w:val="002D682D"/>
    <w:rsid w:val="002D6AC0"/>
    <w:rsid w:val="002E139D"/>
    <w:rsid w:val="002E4CB7"/>
    <w:rsid w:val="002F0A81"/>
    <w:rsid w:val="00313E1C"/>
    <w:rsid w:val="003142D6"/>
    <w:rsid w:val="0031559C"/>
    <w:rsid w:val="00315AB7"/>
    <w:rsid w:val="00317A1A"/>
    <w:rsid w:val="0032121D"/>
    <w:rsid w:val="0032166A"/>
    <w:rsid w:val="00330957"/>
    <w:rsid w:val="00333CF5"/>
    <w:rsid w:val="0033546E"/>
    <w:rsid w:val="00344242"/>
    <w:rsid w:val="00347FDD"/>
    <w:rsid w:val="00354191"/>
    <w:rsid w:val="00355C7E"/>
    <w:rsid w:val="003618C2"/>
    <w:rsid w:val="00363097"/>
    <w:rsid w:val="00365758"/>
    <w:rsid w:val="003668E3"/>
    <w:rsid w:val="003670B9"/>
    <w:rsid w:val="00371297"/>
    <w:rsid w:val="003852B7"/>
    <w:rsid w:val="00390B62"/>
    <w:rsid w:val="0039655F"/>
    <w:rsid w:val="003A3494"/>
    <w:rsid w:val="003A3AD9"/>
    <w:rsid w:val="003A453F"/>
    <w:rsid w:val="003A57B5"/>
    <w:rsid w:val="003A6FB0"/>
    <w:rsid w:val="003A71E4"/>
    <w:rsid w:val="003B7F71"/>
    <w:rsid w:val="003D2845"/>
    <w:rsid w:val="003D34F6"/>
    <w:rsid w:val="003D47C6"/>
    <w:rsid w:val="003E0A73"/>
    <w:rsid w:val="003E3EB6"/>
    <w:rsid w:val="003E437E"/>
    <w:rsid w:val="003E4608"/>
    <w:rsid w:val="003F0AD0"/>
    <w:rsid w:val="003F1B89"/>
    <w:rsid w:val="003F69CF"/>
    <w:rsid w:val="00400491"/>
    <w:rsid w:val="00407242"/>
    <w:rsid w:val="00407404"/>
    <w:rsid w:val="004110F5"/>
    <w:rsid w:val="00415767"/>
    <w:rsid w:val="00415EB7"/>
    <w:rsid w:val="0042196C"/>
    <w:rsid w:val="00427871"/>
    <w:rsid w:val="00430650"/>
    <w:rsid w:val="00433730"/>
    <w:rsid w:val="00435249"/>
    <w:rsid w:val="00443886"/>
    <w:rsid w:val="00446EE3"/>
    <w:rsid w:val="0045658B"/>
    <w:rsid w:val="00457274"/>
    <w:rsid w:val="0046365B"/>
    <w:rsid w:val="0047224A"/>
    <w:rsid w:val="0047572F"/>
    <w:rsid w:val="0047633A"/>
    <w:rsid w:val="0048300E"/>
    <w:rsid w:val="00484EF5"/>
    <w:rsid w:val="00485414"/>
    <w:rsid w:val="004864DE"/>
    <w:rsid w:val="0049217A"/>
    <w:rsid w:val="004960CB"/>
    <w:rsid w:val="0049695C"/>
    <w:rsid w:val="004A0FA3"/>
    <w:rsid w:val="004A1CE1"/>
    <w:rsid w:val="004A2C0D"/>
    <w:rsid w:val="004A2E62"/>
    <w:rsid w:val="004A68C9"/>
    <w:rsid w:val="004B13BA"/>
    <w:rsid w:val="004B2EE0"/>
    <w:rsid w:val="004B55A6"/>
    <w:rsid w:val="004B7B4C"/>
    <w:rsid w:val="004C0C9D"/>
    <w:rsid w:val="004C5815"/>
    <w:rsid w:val="004C6DB3"/>
    <w:rsid w:val="004D12CE"/>
    <w:rsid w:val="004D6F0C"/>
    <w:rsid w:val="004E0C3F"/>
    <w:rsid w:val="004E3D82"/>
    <w:rsid w:val="004E4CD6"/>
    <w:rsid w:val="004E4DB2"/>
    <w:rsid w:val="004E62F1"/>
    <w:rsid w:val="004E753A"/>
    <w:rsid w:val="004F337D"/>
    <w:rsid w:val="004F3489"/>
    <w:rsid w:val="004F3C72"/>
    <w:rsid w:val="00500969"/>
    <w:rsid w:val="005148C7"/>
    <w:rsid w:val="00516F43"/>
    <w:rsid w:val="005362E6"/>
    <w:rsid w:val="00537A62"/>
    <w:rsid w:val="00537DA8"/>
    <w:rsid w:val="005401C1"/>
    <w:rsid w:val="00540F31"/>
    <w:rsid w:val="00541FD6"/>
    <w:rsid w:val="0055118E"/>
    <w:rsid w:val="005527F9"/>
    <w:rsid w:val="00556BF0"/>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1C40"/>
    <w:rsid w:val="005A28FC"/>
    <w:rsid w:val="005A2FA4"/>
    <w:rsid w:val="005B2C89"/>
    <w:rsid w:val="005B47CE"/>
    <w:rsid w:val="005C13E4"/>
    <w:rsid w:val="005C17B5"/>
    <w:rsid w:val="005C20F0"/>
    <w:rsid w:val="005C3AEB"/>
    <w:rsid w:val="005C3E07"/>
    <w:rsid w:val="005C7567"/>
    <w:rsid w:val="005D0560"/>
    <w:rsid w:val="005D206B"/>
    <w:rsid w:val="005E2E5D"/>
    <w:rsid w:val="005F2349"/>
    <w:rsid w:val="006000AE"/>
    <w:rsid w:val="006044B4"/>
    <w:rsid w:val="00605B04"/>
    <w:rsid w:val="00607E17"/>
    <w:rsid w:val="006118F6"/>
    <w:rsid w:val="00617E06"/>
    <w:rsid w:val="00624E28"/>
    <w:rsid w:val="00626DD8"/>
    <w:rsid w:val="0063399A"/>
    <w:rsid w:val="00641D51"/>
    <w:rsid w:val="00642A2F"/>
    <w:rsid w:val="006439F4"/>
    <w:rsid w:val="006462A7"/>
    <w:rsid w:val="0065477D"/>
    <w:rsid w:val="0065606F"/>
    <w:rsid w:val="00656AC4"/>
    <w:rsid w:val="00660B47"/>
    <w:rsid w:val="0067034C"/>
    <w:rsid w:val="00676914"/>
    <w:rsid w:val="00687B3A"/>
    <w:rsid w:val="00692DD7"/>
    <w:rsid w:val="00696C9F"/>
    <w:rsid w:val="006A2E8B"/>
    <w:rsid w:val="006B0615"/>
    <w:rsid w:val="006B0CA3"/>
    <w:rsid w:val="006B598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3041"/>
    <w:rsid w:val="007C4E55"/>
    <w:rsid w:val="007D5CC1"/>
    <w:rsid w:val="007E10C6"/>
    <w:rsid w:val="007F098D"/>
    <w:rsid w:val="007F4B97"/>
    <w:rsid w:val="007F5587"/>
    <w:rsid w:val="007F7948"/>
    <w:rsid w:val="007F7A4D"/>
    <w:rsid w:val="007F7DF8"/>
    <w:rsid w:val="00801891"/>
    <w:rsid w:val="00801B83"/>
    <w:rsid w:val="00816FCD"/>
    <w:rsid w:val="00820D1B"/>
    <w:rsid w:val="00823333"/>
    <w:rsid w:val="00823E5A"/>
    <w:rsid w:val="00827A34"/>
    <w:rsid w:val="008423FF"/>
    <w:rsid w:val="00854C18"/>
    <w:rsid w:val="0085516E"/>
    <w:rsid w:val="00857FC8"/>
    <w:rsid w:val="0086651C"/>
    <w:rsid w:val="00871138"/>
    <w:rsid w:val="00875DA8"/>
    <w:rsid w:val="008775E0"/>
    <w:rsid w:val="0088272E"/>
    <w:rsid w:val="0088549D"/>
    <w:rsid w:val="00886C52"/>
    <w:rsid w:val="00890F72"/>
    <w:rsid w:val="0089782B"/>
    <w:rsid w:val="008A2B8C"/>
    <w:rsid w:val="008B1718"/>
    <w:rsid w:val="008B3964"/>
    <w:rsid w:val="008B444B"/>
    <w:rsid w:val="008B6331"/>
    <w:rsid w:val="008D20BC"/>
    <w:rsid w:val="008D4EB1"/>
    <w:rsid w:val="008E166A"/>
    <w:rsid w:val="008E5E59"/>
    <w:rsid w:val="008E5FFB"/>
    <w:rsid w:val="008E6B22"/>
    <w:rsid w:val="008F0774"/>
    <w:rsid w:val="0090419B"/>
    <w:rsid w:val="0091037F"/>
    <w:rsid w:val="00920182"/>
    <w:rsid w:val="00920199"/>
    <w:rsid w:val="00920686"/>
    <w:rsid w:val="00921868"/>
    <w:rsid w:val="00937E93"/>
    <w:rsid w:val="0094149E"/>
    <w:rsid w:val="00941875"/>
    <w:rsid w:val="00951F6B"/>
    <w:rsid w:val="009528CA"/>
    <w:rsid w:val="00954CA4"/>
    <w:rsid w:val="00954E45"/>
    <w:rsid w:val="00956CCA"/>
    <w:rsid w:val="00965998"/>
    <w:rsid w:val="009714CB"/>
    <w:rsid w:val="0098573F"/>
    <w:rsid w:val="00985AED"/>
    <w:rsid w:val="009946A2"/>
    <w:rsid w:val="00996304"/>
    <w:rsid w:val="009A62F3"/>
    <w:rsid w:val="009B11F7"/>
    <w:rsid w:val="009B3F83"/>
    <w:rsid w:val="009B5FE7"/>
    <w:rsid w:val="009B6524"/>
    <w:rsid w:val="009B7B77"/>
    <w:rsid w:val="009E22F4"/>
    <w:rsid w:val="009E35D2"/>
    <w:rsid w:val="009E5645"/>
    <w:rsid w:val="009F3D27"/>
    <w:rsid w:val="009F3F08"/>
    <w:rsid w:val="009F4070"/>
    <w:rsid w:val="009F7755"/>
    <w:rsid w:val="00A007B7"/>
    <w:rsid w:val="00A1027A"/>
    <w:rsid w:val="00A21A70"/>
    <w:rsid w:val="00A2515D"/>
    <w:rsid w:val="00A275E4"/>
    <w:rsid w:val="00A326FB"/>
    <w:rsid w:val="00A32A5F"/>
    <w:rsid w:val="00A3787E"/>
    <w:rsid w:val="00A43617"/>
    <w:rsid w:val="00A44F9E"/>
    <w:rsid w:val="00A46605"/>
    <w:rsid w:val="00A47351"/>
    <w:rsid w:val="00A567CD"/>
    <w:rsid w:val="00A56C5E"/>
    <w:rsid w:val="00A61604"/>
    <w:rsid w:val="00A63D90"/>
    <w:rsid w:val="00A75675"/>
    <w:rsid w:val="00A76E53"/>
    <w:rsid w:val="00A83EBD"/>
    <w:rsid w:val="00A92AC0"/>
    <w:rsid w:val="00A9607B"/>
    <w:rsid w:val="00A96677"/>
    <w:rsid w:val="00A96C48"/>
    <w:rsid w:val="00AA2A29"/>
    <w:rsid w:val="00AB2091"/>
    <w:rsid w:val="00AD0669"/>
    <w:rsid w:val="00AD208A"/>
    <w:rsid w:val="00AD4A3C"/>
    <w:rsid w:val="00AD56CE"/>
    <w:rsid w:val="00AD5EFA"/>
    <w:rsid w:val="00AE3177"/>
    <w:rsid w:val="00AE32FC"/>
    <w:rsid w:val="00AE39C7"/>
    <w:rsid w:val="00AE4CAC"/>
    <w:rsid w:val="00AE6059"/>
    <w:rsid w:val="00AF2DDD"/>
    <w:rsid w:val="00AF31D1"/>
    <w:rsid w:val="00AF61EB"/>
    <w:rsid w:val="00B14050"/>
    <w:rsid w:val="00B3296B"/>
    <w:rsid w:val="00B363D7"/>
    <w:rsid w:val="00B43F9B"/>
    <w:rsid w:val="00B44FF6"/>
    <w:rsid w:val="00B5209B"/>
    <w:rsid w:val="00B542D4"/>
    <w:rsid w:val="00B54421"/>
    <w:rsid w:val="00B642B8"/>
    <w:rsid w:val="00B75B81"/>
    <w:rsid w:val="00B817E2"/>
    <w:rsid w:val="00B81BE3"/>
    <w:rsid w:val="00B833CF"/>
    <w:rsid w:val="00B87060"/>
    <w:rsid w:val="00BA0C35"/>
    <w:rsid w:val="00BB1C4D"/>
    <w:rsid w:val="00BB6C9A"/>
    <w:rsid w:val="00BB70FB"/>
    <w:rsid w:val="00BD2B0F"/>
    <w:rsid w:val="00BD4AC0"/>
    <w:rsid w:val="00BD7375"/>
    <w:rsid w:val="00BE023D"/>
    <w:rsid w:val="00BE02F1"/>
    <w:rsid w:val="00BE17A7"/>
    <w:rsid w:val="00BE4909"/>
    <w:rsid w:val="00BF22FC"/>
    <w:rsid w:val="00BF34BF"/>
    <w:rsid w:val="00BF41EE"/>
    <w:rsid w:val="00C11D7D"/>
    <w:rsid w:val="00C1245E"/>
    <w:rsid w:val="00C1345E"/>
    <w:rsid w:val="00C2000F"/>
    <w:rsid w:val="00C228C5"/>
    <w:rsid w:val="00C22E9B"/>
    <w:rsid w:val="00C2426D"/>
    <w:rsid w:val="00C24EA8"/>
    <w:rsid w:val="00C26026"/>
    <w:rsid w:val="00C33468"/>
    <w:rsid w:val="00C3475E"/>
    <w:rsid w:val="00C36612"/>
    <w:rsid w:val="00C40C06"/>
    <w:rsid w:val="00C41EC0"/>
    <w:rsid w:val="00C55E91"/>
    <w:rsid w:val="00C62439"/>
    <w:rsid w:val="00C62EF5"/>
    <w:rsid w:val="00C70CA1"/>
    <w:rsid w:val="00C75323"/>
    <w:rsid w:val="00C8192D"/>
    <w:rsid w:val="00C81F59"/>
    <w:rsid w:val="00C90A7A"/>
    <w:rsid w:val="00C9201A"/>
    <w:rsid w:val="00C92478"/>
    <w:rsid w:val="00C93F61"/>
    <w:rsid w:val="00C94464"/>
    <w:rsid w:val="00C953C9"/>
    <w:rsid w:val="00C97B4D"/>
    <w:rsid w:val="00CA401A"/>
    <w:rsid w:val="00CB27ED"/>
    <w:rsid w:val="00CB61D6"/>
    <w:rsid w:val="00CD0A96"/>
    <w:rsid w:val="00CD7F10"/>
    <w:rsid w:val="00CE0345"/>
    <w:rsid w:val="00CE0DE0"/>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995"/>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1D34"/>
    <w:rsid w:val="00D83061"/>
    <w:rsid w:val="00D83177"/>
    <w:rsid w:val="00D8340E"/>
    <w:rsid w:val="00D8506D"/>
    <w:rsid w:val="00D86E74"/>
    <w:rsid w:val="00D90307"/>
    <w:rsid w:val="00D97830"/>
    <w:rsid w:val="00D97A8D"/>
    <w:rsid w:val="00DA1E6B"/>
    <w:rsid w:val="00DA1E73"/>
    <w:rsid w:val="00DA2EDD"/>
    <w:rsid w:val="00DA3FFC"/>
    <w:rsid w:val="00DA489D"/>
    <w:rsid w:val="00DA48D3"/>
    <w:rsid w:val="00DB08E2"/>
    <w:rsid w:val="00DB0A35"/>
    <w:rsid w:val="00DB228F"/>
    <w:rsid w:val="00DC468F"/>
    <w:rsid w:val="00DC6660"/>
    <w:rsid w:val="00DD03B9"/>
    <w:rsid w:val="00DD6EB4"/>
    <w:rsid w:val="00DE38F3"/>
    <w:rsid w:val="00DE418D"/>
    <w:rsid w:val="00DF1076"/>
    <w:rsid w:val="00DF26AA"/>
    <w:rsid w:val="00DF7ED6"/>
    <w:rsid w:val="00E02041"/>
    <w:rsid w:val="00E0205C"/>
    <w:rsid w:val="00E02CDE"/>
    <w:rsid w:val="00E05B90"/>
    <w:rsid w:val="00E11452"/>
    <w:rsid w:val="00E12EC2"/>
    <w:rsid w:val="00E136C2"/>
    <w:rsid w:val="00E24760"/>
    <w:rsid w:val="00E25972"/>
    <w:rsid w:val="00E3347E"/>
    <w:rsid w:val="00E335E8"/>
    <w:rsid w:val="00E42AED"/>
    <w:rsid w:val="00E4451A"/>
    <w:rsid w:val="00E52097"/>
    <w:rsid w:val="00E52617"/>
    <w:rsid w:val="00E66C64"/>
    <w:rsid w:val="00E72419"/>
    <w:rsid w:val="00E72975"/>
    <w:rsid w:val="00E72BD5"/>
    <w:rsid w:val="00E7465A"/>
    <w:rsid w:val="00E81007"/>
    <w:rsid w:val="00E8514A"/>
    <w:rsid w:val="00E85822"/>
    <w:rsid w:val="00E87776"/>
    <w:rsid w:val="00E9119D"/>
    <w:rsid w:val="00E92238"/>
    <w:rsid w:val="00E95747"/>
    <w:rsid w:val="00EA1C6B"/>
    <w:rsid w:val="00EA206F"/>
    <w:rsid w:val="00EA293D"/>
    <w:rsid w:val="00EA3690"/>
    <w:rsid w:val="00EA3CFA"/>
    <w:rsid w:val="00EA4597"/>
    <w:rsid w:val="00EA4E13"/>
    <w:rsid w:val="00EB0E73"/>
    <w:rsid w:val="00EB64E3"/>
    <w:rsid w:val="00EB6814"/>
    <w:rsid w:val="00ED28E4"/>
    <w:rsid w:val="00ED5CD4"/>
    <w:rsid w:val="00ED789C"/>
    <w:rsid w:val="00EE072D"/>
    <w:rsid w:val="00EE165B"/>
    <w:rsid w:val="00EE4D57"/>
    <w:rsid w:val="00EF1C44"/>
    <w:rsid w:val="00F00B76"/>
    <w:rsid w:val="00F02C15"/>
    <w:rsid w:val="00F06F17"/>
    <w:rsid w:val="00F226CA"/>
    <w:rsid w:val="00F239D1"/>
    <w:rsid w:val="00F246FF"/>
    <w:rsid w:val="00F25F82"/>
    <w:rsid w:val="00F322E1"/>
    <w:rsid w:val="00F342F7"/>
    <w:rsid w:val="00F35859"/>
    <w:rsid w:val="00F37782"/>
    <w:rsid w:val="00F40FEC"/>
    <w:rsid w:val="00F42549"/>
    <w:rsid w:val="00F50091"/>
    <w:rsid w:val="00F563EB"/>
    <w:rsid w:val="00F625A5"/>
    <w:rsid w:val="00F63ADF"/>
    <w:rsid w:val="00F63BBC"/>
    <w:rsid w:val="00F653ED"/>
    <w:rsid w:val="00F65F94"/>
    <w:rsid w:val="00F8007A"/>
    <w:rsid w:val="00F803A3"/>
    <w:rsid w:val="00F8679B"/>
    <w:rsid w:val="00F96A96"/>
    <w:rsid w:val="00F96CC6"/>
    <w:rsid w:val="00FA330C"/>
    <w:rsid w:val="00FA3579"/>
    <w:rsid w:val="00FA5C55"/>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281D0F"/>
    <w:rPr>
      <w:sz w:val="22"/>
      <w:szCs w:val="22"/>
      <w:lang w:eastAsia="en-US"/>
    </w:rPr>
  </w:style>
  <w:style w:type="character" w:styleId="af9">
    <w:name w:val="FollowedHyperlink"/>
    <w:basedOn w:val="a0"/>
    <w:uiPriority w:val="99"/>
    <w:semiHidden/>
    <w:unhideWhenUsed/>
    <w:rsid w:val="004F337D"/>
    <w:rPr>
      <w:color w:val="800080" w:themeColor="followedHyperlink"/>
      <w:u w:val="single"/>
    </w:rPr>
  </w:style>
  <w:style w:type="character" w:styleId="afa">
    <w:name w:val="Unresolved Mention"/>
    <w:basedOn w:val="a0"/>
    <w:uiPriority w:val="99"/>
    <w:semiHidden/>
    <w:unhideWhenUsed/>
    <w:rsid w:val="0002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1111">
      <w:bodyDiv w:val="1"/>
      <w:marLeft w:val="0"/>
      <w:marRight w:val="0"/>
      <w:marTop w:val="0"/>
      <w:marBottom w:val="0"/>
      <w:divBdr>
        <w:top w:val="none" w:sz="0" w:space="0" w:color="auto"/>
        <w:left w:val="none" w:sz="0" w:space="0" w:color="auto"/>
        <w:bottom w:val="none" w:sz="0" w:space="0" w:color="auto"/>
        <w:right w:val="none" w:sz="0" w:space="0" w:color="auto"/>
      </w:divBdr>
      <w:divsChild>
        <w:div w:id="141389492">
          <w:marLeft w:val="-230"/>
          <w:marRight w:val="-230"/>
          <w:marTop w:val="0"/>
          <w:marBottom w:val="0"/>
          <w:divBdr>
            <w:top w:val="none" w:sz="0" w:space="0" w:color="auto"/>
            <w:left w:val="none" w:sz="0" w:space="0" w:color="auto"/>
            <w:bottom w:val="none" w:sz="0" w:space="0" w:color="auto"/>
            <w:right w:val="none" w:sz="0" w:space="0" w:color="auto"/>
          </w:divBdr>
          <w:divsChild>
            <w:div w:id="704714807">
              <w:marLeft w:val="0"/>
              <w:marRight w:val="0"/>
              <w:marTop w:val="0"/>
              <w:marBottom w:val="0"/>
              <w:divBdr>
                <w:top w:val="none" w:sz="0" w:space="0" w:color="auto"/>
                <w:left w:val="none" w:sz="0" w:space="0" w:color="auto"/>
                <w:bottom w:val="none" w:sz="0" w:space="0" w:color="auto"/>
                <w:right w:val="none" w:sz="0" w:space="0" w:color="auto"/>
              </w:divBdr>
              <w:divsChild>
                <w:div w:id="1268077565">
                  <w:marLeft w:val="-230"/>
                  <w:marRight w:val="-230"/>
                  <w:marTop w:val="0"/>
                  <w:marBottom w:val="0"/>
                  <w:divBdr>
                    <w:top w:val="none" w:sz="0" w:space="0" w:color="auto"/>
                    <w:left w:val="none" w:sz="0" w:space="0" w:color="auto"/>
                    <w:bottom w:val="none" w:sz="0" w:space="0" w:color="auto"/>
                    <w:right w:val="none" w:sz="0" w:space="0" w:color="auto"/>
                  </w:divBdr>
                  <w:divsChild>
                    <w:div w:id="863009863">
                      <w:marLeft w:val="9957"/>
                      <w:marRight w:val="0"/>
                      <w:marTop w:val="0"/>
                      <w:marBottom w:val="0"/>
                      <w:divBdr>
                        <w:top w:val="none" w:sz="0" w:space="0" w:color="auto"/>
                        <w:left w:val="none" w:sz="0" w:space="0" w:color="auto"/>
                        <w:bottom w:val="none" w:sz="0" w:space="0" w:color="auto"/>
                        <w:right w:val="none" w:sz="0" w:space="0" w:color="auto"/>
                      </w:divBdr>
                      <w:divsChild>
                        <w:div w:id="2076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8039787">
      <w:bodyDiv w:val="1"/>
      <w:marLeft w:val="0"/>
      <w:marRight w:val="0"/>
      <w:marTop w:val="0"/>
      <w:marBottom w:val="0"/>
      <w:divBdr>
        <w:top w:val="none" w:sz="0" w:space="0" w:color="auto"/>
        <w:left w:val="none" w:sz="0" w:space="0" w:color="auto"/>
        <w:bottom w:val="none" w:sz="0" w:space="0" w:color="auto"/>
        <w:right w:val="none" w:sz="0" w:space="0" w:color="auto"/>
      </w:divBdr>
      <w:divsChild>
        <w:div w:id="1981029886">
          <w:marLeft w:val="-230"/>
          <w:marRight w:val="-230"/>
          <w:marTop w:val="0"/>
          <w:marBottom w:val="0"/>
          <w:divBdr>
            <w:top w:val="none" w:sz="0" w:space="0" w:color="auto"/>
            <w:left w:val="none" w:sz="0" w:space="0" w:color="auto"/>
            <w:bottom w:val="none" w:sz="0" w:space="0" w:color="auto"/>
            <w:right w:val="none" w:sz="0" w:space="0" w:color="auto"/>
          </w:divBdr>
          <w:divsChild>
            <w:div w:id="357393134">
              <w:marLeft w:val="0"/>
              <w:marRight w:val="0"/>
              <w:marTop w:val="0"/>
              <w:marBottom w:val="0"/>
              <w:divBdr>
                <w:top w:val="none" w:sz="0" w:space="0" w:color="auto"/>
                <w:left w:val="none" w:sz="0" w:space="0" w:color="auto"/>
                <w:bottom w:val="none" w:sz="0" w:space="0" w:color="auto"/>
                <w:right w:val="none" w:sz="0" w:space="0" w:color="auto"/>
              </w:divBdr>
              <w:divsChild>
                <w:div w:id="1452092139">
                  <w:marLeft w:val="-230"/>
                  <w:marRight w:val="-230"/>
                  <w:marTop w:val="0"/>
                  <w:marBottom w:val="0"/>
                  <w:divBdr>
                    <w:top w:val="none" w:sz="0" w:space="0" w:color="auto"/>
                    <w:left w:val="none" w:sz="0" w:space="0" w:color="auto"/>
                    <w:bottom w:val="none" w:sz="0" w:space="0" w:color="auto"/>
                    <w:right w:val="none" w:sz="0" w:space="0" w:color="auto"/>
                  </w:divBdr>
                  <w:divsChild>
                    <w:div w:id="1473984038">
                      <w:marLeft w:val="9957"/>
                      <w:marRight w:val="0"/>
                      <w:marTop w:val="0"/>
                      <w:marBottom w:val="0"/>
                      <w:divBdr>
                        <w:top w:val="none" w:sz="0" w:space="0" w:color="auto"/>
                        <w:left w:val="none" w:sz="0" w:space="0" w:color="auto"/>
                        <w:bottom w:val="none" w:sz="0" w:space="0" w:color="auto"/>
                        <w:right w:val="none" w:sz="0" w:space="0" w:color="auto"/>
                      </w:divBdr>
                      <w:divsChild>
                        <w:div w:id="2638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47912.html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274.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52141...."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4191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5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FEA1-396E-47CA-9AA8-D50C2200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7839</Words>
  <Characters>44686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52421</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12</cp:revision>
  <cp:lastPrinted>2018-10-24T15:15:00Z</cp:lastPrinted>
  <dcterms:created xsi:type="dcterms:W3CDTF">2020-06-24T09:05:00Z</dcterms:created>
  <dcterms:modified xsi:type="dcterms:W3CDTF">2022-11-13T12:38:00Z</dcterms:modified>
</cp:coreProperties>
</file>